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sz w:val="28"/>
        </w:rPr>
      </w:pPr>
    </w:p>
    <w:p>
      <w:pPr>
        <w:snapToGrid w:val="0"/>
        <w:jc w:val="center"/>
        <w:rPr>
          <w:sz w:val="28"/>
        </w:rPr>
      </w:pPr>
    </w:p>
    <w:p>
      <w:pPr>
        <w:snapToGrid w:val="0"/>
        <w:jc w:val="center"/>
        <w:rPr>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spacing w:line="480" w:lineRule="exact"/>
        <w:jc w:val="center"/>
        <w:rPr>
          <w:sz w:val="30"/>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（加工）</w:t>
      </w:r>
    </w:p>
    <w:p>
      <w:pPr>
        <w:jc w:val="center"/>
        <w:rPr>
          <w:b/>
          <w:sz w:val="36"/>
          <w:szCs w:val="36"/>
        </w:rPr>
      </w:pPr>
    </w:p>
    <w:p>
      <w:pPr>
        <w:jc w:val="center"/>
        <w:rPr>
          <w:color w:val="000000"/>
          <w:sz w:val="32"/>
          <w:szCs w:val="32"/>
        </w:rPr>
      </w:pPr>
    </w:p>
    <w:p>
      <w:pPr>
        <w:rPr>
          <w:b/>
          <w:sz w:val="36"/>
          <w:szCs w:val="36"/>
          <w:bdr w:val="single" w:color="auto" w:sz="4" w:space="0"/>
        </w:rPr>
      </w:pPr>
    </w:p>
    <w:p>
      <w:pPr>
        <w:tabs>
          <w:tab w:val="left" w:pos="7655"/>
        </w:tabs>
        <w:ind w:firstLine="964" w:firstLineChars="300"/>
        <w:jc w:val="left"/>
        <w:rPr>
          <w:b/>
          <w:color w:val="000000"/>
          <w:sz w:val="32"/>
          <w:szCs w:val="32"/>
          <w:u w:val="thick"/>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p>
    <w:p>
      <w:pPr>
        <w:tabs>
          <w:tab w:val="left" w:pos="7655"/>
        </w:tabs>
        <w:ind w:left="850" w:leftChars="405"/>
        <w:jc w:val="left"/>
        <w:rPr>
          <w:color w:val="000000"/>
          <w:sz w:val="32"/>
          <w:szCs w:val="32"/>
          <w:u w:val="single"/>
        </w:rPr>
      </w:pP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napToGrid w:val="0"/>
        <w:spacing w:line="480" w:lineRule="exact"/>
        <w:jc w:val="center"/>
        <w:rPr>
          <w:rFonts w:ascii="宋体"/>
          <w:sz w:val="28"/>
        </w:rPr>
      </w:pP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int="eastAsia" w:hAnsi="黑体" w:eastAsia="黑体"/>
          <w:b/>
          <w:bCs/>
          <w:sz w:val="32"/>
        </w:rPr>
        <w:t>填表说明</w:t>
      </w:r>
    </w:p>
    <w:p>
      <w:pPr>
        <w:spacing w:line="500" w:lineRule="exact"/>
        <w:ind w:left="31680" w:hanging="420" w:hangingChars="150"/>
        <w:jc w:val="left"/>
        <w:rPr>
          <w:bCs/>
          <w:sz w:val="28"/>
          <w:szCs w:val="28"/>
        </w:rPr>
      </w:pPr>
      <w:r>
        <w:rPr>
          <w:bCs/>
          <w:sz w:val="28"/>
          <w:szCs w:val="28"/>
        </w:rPr>
        <w:t>1</w:t>
      </w:r>
      <w:r>
        <w:rPr>
          <w:rFonts w:hint="eastAsia" w:hAnsi="宋体"/>
          <w:bCs/>
          <w:sz w:val="28"/>
          <w:szCs w:val="28"/>
        </w:rPr>
        <w:t>、本表必须真实、准确填写，申请方必须保证内容的真实性，一旦发现内容不实，</w:t>
      </w:r>
      <w:r>
        <w:rPr>
          <w:rFonts w:hint="eastAsia"/>
          <w:bCs/>
          <w:sz w:val="28"/>
          <w:szCs w:val="28"/>
          <w:lang w:val="en-US" w:eastAsia="zh-CN"/>
        </w:rPr>
        <w:t>GZX</w:t>
      </w:r>
      <w:r>
        <w:rPr>
          <w:rFonts w:hint="eastAsia" w:hAnsi="宋体"/>
          <w:bCs/>
          <w:sz w:val="28"/>
          <w:szCs w:val="28"/>
        </w:rPr>
        <w:t>将不予受理。</w:t>
      </w:r>
    </w:p>
    <w:p>
      <w:pPr>
        <w:spacing w:line="500" w:lineRule="exact"/>
        <w:ind w:left="31680" w:hanging="420" w:hangingChars="150"/>
        <w:jc w:val="left"/>
        <w:rPr>
          <w:bCs/>
          <w:sz w:val="28"/>
          <w:szCs w:val="28"/>
        </w:rPr>
      </w:pPr>
      <w:r>
        <w:rPr>
          <w:bCs/>
          <w:sz w:val="28"/>
          <w:szCs w:val="28"/>
        </w:rPr>
        <w:t>2</w:t>
      </w:r>
      <w:r>
        <w:rPr>
          <w:rFonts w:hint="eastAsia" w:hAnsi="宋体"/>
          <w:bCs/>
          <w:sz w:val="28"/>
          <w:szCs w:val="28"/>
        </w:rPr>
        <w:t>、本表无法人（负责人、内检员）签字和单位盖章无效。</w:t>
      </w:r>
    </w:p>
    <w:p>
      <w:pPr>
        <w:spacing w:line="500" w:lineRule="exact"/>
        <w:ind w:left="31680" w:hanging="420" w:hangingChars="150"/>
        <w:jc w:val="left"/>
        <w:rPr>
          <w:bCs/>
          <w:sz w:val="28"/>
          <w:szCs w:val="28"/>
        </w:rPr>
      </w:pPr>
      <w:r>
        <w:rPr>
          <w:bCs/>
          <w:sz w:val="28"/>
          <w:szCs w:val="28"/>
        </w:rPr>
        <w:t>3</w:t>
      </w:r>
      <w:r>
        <w:rPr>
          <w:rFonts w:hint="eastAsia" w:hAnsi="宋体"/>
          <w:bCs/>
          <w:sz w:val="28"/>
          <w:szCs w:val="28"/>
        </w:rPr>
        <w:t>、本表应打印或用黑色钢笔、签字笔填写，字迹工整、清晰；</w:t>
      </w:r>
      <w:r>
        <w:rPr>
          <w:rFonts w:hint="eastAsia" w:hAnsi="宋体"/>
          <w:sz w:val="28"/>
          <w:szCs w:val="28"/>
        </w:rPr>
        <w:t>如无某项目内容时应划斜线表示，若因故无法填写时，应注明原因，否则，</w:t>
      </w:r>
      <w:r>
        <w:rPr>
          <w:rFonts w:hint="eastAsia"/>
          <w:sz w:val="28"/>
          <w:szCs w:val="28"/>
          <w:lang w:val="en-US" w:eastAsia="zh-CN"/>
        </w:rPr>
        <w:t>GZX</w:t>
      </w:r>
      <w:r>
        <w:rPr>
          <w:rFonts w:hint="eastAsia" w:hAnsi="宋体"/>
          <w:sz w:val="28"/>
          <w:szCs w:val="28"/>
        </w:rPr>
        <w:t>不予受理</w:t>
      </w:r>
      <w:r>
        <w:rPr>
          <w:rFonts w:hint="eastAsia" w:hAnsi="宋体"/>
          <w:bCs/>
          <w:sz w:val="28"/>
          <w:szCs w:val="28"/>
        </w:rPr>
        <w:t>。</w:t>
      </w:r>
    </w:p>
    <w:p>
      <w:pPr>
        <w:spacing w:line="500" w:lineRule="exact"/>
        <w:jc w:val="left"/>
        <w:rPr>
          <w:bCs/>
          <w:sz w:val="28"/>
          <w:szCs w:val="28"/>
        </w:rPr>
      </w:pPr>
      <w:r>
        <w:rPr>
          <w:bCs/>
          <w:sz w:val="28"/>
          <w:szCs w:val="28"/>
        </w:rPr>
        <w:t>4</w:t>
      </w:r>
      <w:r>
        <w:rPr>
          <w:rFonts w:hint="eastAsia" w:hAnsi="宋体"/>
          <w:bCs/>
          <w:sz w:val="28"/>
          <w:szCs w:val="28"/>
        </w:rPr>
        <w:t>、本表交付后不再受理补充修改说明材料。</w:t>
      </w:r>
    </w:p>
    <w:p>
      <w:pPr>
        <w:spacing w:line="360" w:lineRule="auto"/>
        <w:rPr>
          <w:sz w:val="28"/>
          <w:szCs w:val="28"/>
        </w:rPr>
      </w:pPr>
      <w:r>
        <w:rPr>
          <w:sz w:val="28"/>
          <w:szCs w:val="28"/>
        </w:rPr>
        <w:t>5</w:t>
      </w:r>
      <w:r>
        <w:rPr>
          <w:rFonts w:hint="eastAsia" w:hAnsi="宋体"/>
          <w:sz w:val="28"/>
          <w:szCs w:val="28"/>
        </w:rPr>
        <w:t>、填报数据一律用阿拉伯数字，文字说明一律用汉字。</w:t>
      </w:r>
    </w:p>
    <w:p>
      <w:pPr>
        <w:spacing w:line="500" w:lineRule="exact"/>
        <w:ind w:right="280"/>
        <w:jc w:val="right"/>
        <w:rPr>
          <w:bCs/>
          <w:sz w:val="28"/>
          <w:szCs w:val="28"/>
        </w:rPr>
      </w:pPr>
      <w:r>
        <w:pict>
          <v:shape id="_x0000_s1026" o:spid="_x0000_s1026"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int="eastAsia" w:hAnsi="黑体" w:eastAsia="黑体"/>
          <w:b/>
          <w:bCs/>
          <w:sz w:val="32"/>
          <w:szCs w:val="32"/>
        </w:rPr>
        <w:t>申请方声明</w:t>
      </w:r>
    </w:p>
    <w:p>
      <w:pPr>
        <w:spacing w:line="500" w:lineRule="exact"/>
        <w:rPr>
          <w:color w:val="000000"/>
          <w:sz w:val="28"/>
          <w:szCs w:val="28"/>
        </w:rPr>
      </w:pPr>
      <w:r>
        <w:rPr>
          <w:color w:val="000000"/>
          <w:sz w:val="28"/>
          <w:szCs w:val="28"/>
        </w:rPr>
        <w:t>1</w:t>
      </w:r>
      <w:r>
        <w:rPr>
          <w:rFonts w:hint="eastAsia"/>
          <w:color w:val="000000"/>
          <w:sz w:val="28"/>
          <w:szCs w:val="28"/>
        </w:rPr>
        <w:t>、</w:t>
      </w:r>
      <w:r>
        <w:rPr>
          <w:rFonts w:hint="eastAsia" w:hAnsi="宋体"/>
          <w:color w:val="000000"/>
          <w:sz w:val="28"/>
          <w:szCs w:val="28"/>
        </w:rPr>
        <w:t>本单位向国中欣认证检测有限公司提交的本份调查表内容属实；</w:t>
      </w:r>
    </w:p>
    <w:p>
      <w:pPr>
        <w:spacing w:line="500" w:lineRule="exact"/>
        <w:ind w:left="31680" w:hanging="420" w:hangingChars="150"/>
        <w:rPr>
          <w:sz w:val="28"/>
          <w:szCs w:val="28"/>
        </w:rPr>
      </w:pPr>
      <w:r>
        <w:rPr>
          <w:color w:val="000000"/>
          <w:sz w:val="28"/>
          <w:szCs w:val="28"/>
        </w:rPr>
        <w:t>2</w:t>
      </w:r>
      <w:r>
        <w:rPr>
          <w:rFonts w:hint="eastAsia" w:hAnsi="宋体"/>
          <w:color w:val="000000"/>
          <w:sz w:val="28"/>
          <w:szCs w:val="28"/>
        </w:rPr>
        <w:t>、承诺</w:t>
      </w:r>
      <w:r>
        <w:rPr>
          <w:rFonts w:hint="eastAsia" w:hAnsi="宋体"/>
          <w:sz w:val="28"/>
          <w:szCs w:val="28"/>
        </w:rPr>
        <w:t>保证执行有机生产、加工、经营相关的责任，遵守有机产品生产、加工、经营过程中有机产品标准及相关规范要求。</w:t>
      </w:r>
    </w:p>
    <w:p>
      <w:pPr>
        <w:spacing w:line="500" w:lineRule="exact"/>
        <w:ind w:left="31680" w:hanging="420" w:hangingChars="150"/>
        <w:rPr>
          <w:sz w:val="28"/>
          <w:szCs w:val="28"/>
        </w:rPr>
      </w:pPr>
      <w:r>
        <w:rPr>
          <w:sz w:val="28"/>
          <w:szCs w:val="28"/>
        </w:rPr>
        <w:t>3</w:t>
      </w:r>
      <w:r>
        <w:rPr>
          <w:rFonts w:hint="eastAsia" w:hAnsi="宋体"/>
          <w:sz w:val="28"/>
          <w:szCs w:val="28"/>
        </w:rPr>
        <w:t>、承诺向认证或认可人员开放申请认证产品相关的所有适宜区域，向认证认可人员提供所有相关文件，包括财务记录，以供检查。</w:t>
      </w:r>
    </w:p>
    <w:p>
      <w:pPr>
        <w:spacing w:line="500" w:lineRule="exact"/>
        <w:ind w:left="31680" w:hanging="420" w:hangingChars="150"/>
        <w:rPr>
          <w:sz w:val="28"/>
          <w:szCs w:val="28"/>
        </w:rPr>
      </w:pPr>
      <w:r>
        <w:rPr>
          <w:sz w:val="28"/>
          <w:szCs w:val="28"/>
        </w:rPr>
        <w:t>4</w:t>
      </w:r>
      <w:r>
        <w:rPr>
          <w:rFonts w:hint="eastAsia" w:hAnsi="宋体"/>
          <w:sz w:val="28"/>
          <w:szCs w:val="28"/>
        </w:rPr>
        <w:t>、生产、加工、经营的产品符合中华人民共和国相关法律、法规、安全卫生标准和有关规范的要求。</w:t>
      </w:r>
    </w:p>
    <w:p>
      <w:pPr>
        <w:spacing w:line="500" w:lineRule="exact"/>
        <w:ind w:left="31680" w:hanging="420" w:hangingChars="150"/>
        <w:rPr>
          <w:rFonts w:hAnsi="宋体"/>
          <w:color w:val="000000"/>
          <w:sz w:val="28"/>
          <w:szCs w:val="28"/>
        </w:rPr>
      </w:pPr>
      <w:r>
        <w:rPr>
          <w:sz w:val="28"/>
          <w:szCs w:val="28"/>
        </w:rPr>
        <w:t>5</w:t>
      </w:r>
      <w:r>
        <w:rPr>
          <w:rFonts w:hint="eastAsia" w:hAnsi="宋体"/>
          <w:sz w:val="28"/>
          <w:szCs w:val="28"/>
        </w:rPr>
        <w:t>、承诺</w:t>
      </w:r>
      <w:r>
        <w:rPr>
          <w:rFonts w:hint="eastAsia"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31680" w:hanging="420" w:hangingChars="150"/>
        <w:rPr>
          <w:snapToGrid w:val="0"/>
          <w:sz w:val="28"/>
          <w:szCs w:val="28"/>
        </w:rPr>
      </w:pPr>
      <w:r>
        <w:rPr>
          <w:snapToGrid w:val="0"/>
          <w:sz w:val="28"/>
          <w:szCs w:val="28"/>
        </w:rPr>
        <w:t>6</w:t>
      </w:r>
      <w:r>
        <w:rPr>
          <w:rFonts w:hint="eastAsia"/>
          <w:snapToGrid w:val="0"/>
          <w:sz w:val="28"/>
          <w:szCs w:val="28"/>
        </w:rPr>
        <w:t>、本单位及其相关方在五年内未因以下情形被撤销有机产品认证证书：（</w:t>
      </w:r>
      <w:r>
        <w:rPr>
          <w:snapToGrid w:val="0"/>
          <w:sz w:val="28"/>
          <w:szCs w:val="28"/>
        </w:rPr>
        <w:t>1</w:t>
      </w:r>
      <w:r>
        <w:rPr>
          <w:rFonts w:hint="eastAsia"/>
          <w:snapToGrid w:val="0"/>
          <w:sz w:val="28"/>
          <w:szCs w:val="28"/>
        </w:rPr>
        <w:t>）提供虚假信息；（</w:t>
      </w:r>
      <w:r>
        <w:rPr>
          <w:snapToGrid w:val="0"/>
          <w:sz w:val="28"/>
          <w:szCs w:val="28"/>
        </w:rPr>
        <w:t>2</w:t>
      </w:r>
      <w:r>
        <w:rPr>
          <w:rFonts w:hint="eastAsia"/>
          <w:snapToGrid w:val="0"/>
          <w:sz w:val="28"/>
          <w:szCs w:val="28"/>
        </w:rPr>
        <w:t>）使用禁用物质；（</w:t>
      </w:r>
      <w:r>
        <w:rPr>
          <w:snapToGrid w:val="0"/>
          <w:sz w:val="28"/>
          <w:szCs w:val="28"/>
        </w:rPr>
        <w:t>3</w:t>
      </w:r>
      <w:r>
        <w:rPr>
          <w:rFonts w:hint="eastAsia"/>
          <w:snapToGrid w:val="0"/>
          <w:sz w:val="28"/>
          <w:szCs w:val="28"/>
        </w:rPr>
        <w:t>）超范围</w:t>
      </w:r>
      <w:bookmarkStart w:id="0" w:name="_GoBack"/>
      <w:bookmarkEnd w:id="0"/>
      <w:r>
        <w:rPr>
          <w:rFonts w:hint="eastAsia"/>
          <w:snapToGrid w:val="0"/>
          <w:sz w:val="28"/>
          <w:szCs w:val="28"/>
        </w:rPr>
        <w:t>使用有机认证标志；（</w:t>
      </w:r>
      <w:r>
        <w:rPr>
          <w:snapToGrid w:val="0"/>
          <w:sz w:val="28"/>
          <w:szCs w:val="28"/>
        </w:rPr>
        <w:t>4</w:t>
      </w:r>
      <w:r>
        <w:rPr>
          <w:rFonts w:hint="eastAsia"/>
          <w:snapToGrid w:val="0"/>
          <w:sz w:val="28"/>
          <w:szCs w:val="28"/>
        </w:rPr>
        <w:t>）出现产品质量安全重大事故。</w:t>
      </w:r>
      <w:r>
        <w:rPr>
          <w:rFonts w:hint="eastAsia" w:hAnsi="宋体"/>
          <w:snapToGrid w:val="0"/>
          <w:sz w:val="28"/>
          <w:szCs w:val="28"/>
        </w:rPr>
        <w:t>一年内未因除上述所列情形之外其它情形被认证机构撤销有机产品认证证书。</w:t>
      </w:r>
    </w:p>
    <w:p>
      <w:pPr>
        <w:spacing w:line="460" w:lineRule="exact"/>
        <w:ind w:firstLine="4060" w:firstLineChars="1450"/>
        <w:rPr>
          <w:rFonts w:hint="eastAsia" w:hAnsi="宋体"/>
          <w:color w:val="000000"/>
          <w:sz w:val="28"/>
          <w:szCs w:val="28"/>
        </w:rPr>
      </w:pPr>
    </w:p>
    <w:p>
      <w:pPr>
        <w:spacing w:line="460" w:lineRule="exact"/>
        <w:ind w:firstLine="4060" w:firstLineChars="1450"/>
        <w:rPr>
          <w:color w:val="000000"/>
          <w:sz w:val="28"/>
          <w:szCs w:val="28"/>
        </w:rPr>
      </w:pPr>
      <w:r>
        <w:rPr>
          <w:rFonts w:hint="eastAsia" w:hAnsi="宋体"/>
          <w:color w:val="000000"/>
          <w:sz w:val="28"/>
          <w:szCs w:val="28"/>
        </w:rPr>
        <w:t>单位名称（盖章）：</w:t>
      </w:r>
    </w:p>
    <w:p>
      <w:pPr>
        <w:spacing w:line="460" w:lineRule="exact"/>
        <w:jc w:val="center"/>
        <w:rPr>
          <w:color w:val="000000"/>
          <w:sz w:val="28"/>
          <w:szCs w:val="28"/>
        </w:rPr>
      </w:pPr>
      <w:r>
        <w:rPr>
          <w:rFonts w:hint="eastAsia" w:hAnsi="宋体"/>
          <w:color w:val="000000"/>
          <w:sz w:val="28"/>
          <w:szCs w:val="28"/>
          <w:lang w:val="en-US" w:eastAsia="zh-CN"/>
        </w:rPr>
        <w:t xml:space="preserve">     </w:t>
      </w:r>
      <w:r>
        <w:rPr>
          <w:rFonts w:hint="eastAsia"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jc w:val="left"/>
        <w:rPr>
          <w:b/>
          <w:color w:val="000000"/>
          <w:sz w:val="28"/>
        </w:rPr>
      </w:pPr>
    </w:p>
    <w:tbl>
      <w:tblPr>
        <w:tblStyle w:val="7"/>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83"/>
        <w:gridCol w:w="1985"/>
        <w:gridCol w:w="1275"/>
        <w:gridCol w:w="404"/>
        <w:gridCol w:w="730"/>
        <w:gridCol w:w="709"/>
        <w:gridCol w:w="992"/>
        <w:gridCol w:w="1560"/>
        <w:gridCol w:w="992"/>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61" w:type="dxa"/>
            <w:gridSpan w:val="11"/>
            <w:vAlign w:val="center"/>
          </w:tcPr>
          <w:p>
            <w:pPr>
              <w:jc w:val="center"/>
              <w:rPr>
                <w:rFonts w:ascii="黑体" w:hAnsi="黑体" w:eastAsia="黑体"/>
                <w:sz w:val="24"/>
              </w:rPr>
            </w:pPr>
            <w:r>
              <w:rPr>
                <w:rFonts w:ascii="黑体" w:hAnsi="黑体" w:eastAsia="黑体"/>
                <w:sz w:val="24"/>
              </w:rPr>
              <w:t>1.</w:t>
            </w:r>
            <w:r>
              <w:t xml:space="preserve"> </w:t>
            </w:r>
            <w:r>
              <w:rPr>
                <w:rFonts w:hint="eastAsia" w:ascii="黑体" w:hAnsi="黑体" w:eastAsia="黑体"/>
                <w:sz w:val="24"/>
              </w:rPr>
              <w:t>加工场所基本情况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5" w:type="dxa"/>
            <w:vAlign w:val="center"/>
          </w:tcPr>
          <w:p>
            <w:pPr>
              <w:spacing w:line="280" w:lineRule="exact"/>
              <w:jc w:val="center"/>
              <w:rPr>
                <w:rFonts w:ascii="宋体"/>
                <w:color w:val="000000"/>
                <w:szCs w:val="21"/>
              </w:rPr>
            </w:pPr>
            <w:r>
              <w:rPr>
                <w:rFonts w:hint="eastAsia" w:ascii="宋体" w:hAnsi="宋体"/>
                <w:color w:val="000000"/>
                <w:szCs w:val="21"/>
              </w:rPr>
              <w:t>加工厂编号</w:t>
            </w:r>
          </w:p>
        </w:tc>
        <w:tc>
          <w:tcPr>
            <w:tcW w:w="2268" w:type="dxa"/>
            <w:gridSpan w:val="2"/>
            <w:vAlign w:val="center"/>
          </w:tcPr>
          <w:p>
            <w:pPr>
              <w:spacing w:line="280" w:lineRule="exact"/>
              <w:jc w:val="center"/>
              <w:rPr>
                <w:rFonts w:ascii="宋体"/>
                <w:color w:val="000000"/>
                <w:szCs w:val="21"/>
              </w:rPr>
            </w:pPr>
            <w:r>
              <w:rPr>
                <w:rFonts w:hint="eastAsia" w:ascii="宋体" w:hAnsi="宋体"/>
                <w:color w:val="000000"/>
                <w:szCs w:val="21"/>
              </w:rPr>
              <w:t>加工厂名称</w:t>
            </w:r>
          </w:p>
        </w:tc>
        <w:tc>
          <w:tcPr>
            <w:tcW w:w="3118" w:type="dxa"/>
            <w:gridSpan w:val="4"/>
            <w:vAlign w:val="center"/>
          </w:tcPr>
          <w:p>
            <w:pPr>
              <w:spacing w:line="280" w:lineRule="exact"/>
              <w:jc w:val="center"/>
              <w:rPr>
                <w:rFonts w:ascii="宋体"/>
                <w:color w:val="000000"/>
                <w:szCs w:val="21"/>
              </w:rPr>
            </w:pPr>
            <w:r>
              <w:rPr>
                <w:rFonts w:hint="eastAsia" w:ascii="宋体" w:hAnsi="宋体"/>
                <w:color w:val="000000"/>
                <w:szCs w:val="21"/>
              </w:rPr>
              <w:t>地址</w:t>
            </w:r>
          </w:p>
        </w:tc>
        <w:tc>
          <w:tcPr>
            <w:tcW w:w="992" w:type="dxa"/>
            <w:vAlign w:val="center"/>
          </w:tcPr>
          <w:p>
            <w:pPr>
              <w:spacing w:line="280" w:lineRule="exact"/>
              <w:jc w:val="center"/>
              <w:rPr>
                <w:rFonts w:ascii="宋体"/>
                <w:color w:val="000000"/>
                <w:szCs w:val="21"/>
              </w:rPr>
            </w:pPr>
            <w:r>
              <w:rPr>
                <w:rFonts w:hint="eastAsia" w:ascii="宋体" w:hAnsi="宋体"/>
                <w:color w:val="000000"/>
                <w:szCs w:val="21"/>
              </w:rPr>
              <w:t>加工厂面积</w:t>
            </w:r>
          </w:p>
        </w:tc>
        <w:tc>
          <w:tcPr>
            <w:tcW w:w="1560" w:type="dxa"/>
            <w:vAlign w:val="center"/>
          </w:tcPr>
          <w:p>
            <w:pPr>
              <w:spacing w:line="280" w:lineRule="exact"/>
              <w:jc w:val="center"/>
              <w:rPr>
                <w:rFonts w:ascii="宋体"/>
                <w:color w:val="000000"/>
                <w:szCs w:val="21"/>
              </w:rPr>
            </w:pPr>
            <w:r>
              <w:rPr>
                <w:rFonts w:hint="eastAsia" w:ascii="宋体" w:hAnsi="宋体"/>
                <w:color w:val="000000"/>
                <w:szCs w:val="21"/>
              </w:rPr>
              <w:t>申请认证的产品名称</w:t>
            </w:r>
          </w:p>
        </w:tc>
        <w:tc>
          <w:tcPr>
            <w:tcW w:w="1088" w:type="dxa"/>
            <w:gridSpan w:val="2"/>
            <w:vAlign w:val="center"/>
          </w:tcPr>
          <w:p>
            <w:pPr>
              <w:spacing w:line="280" w:lineRule="exact"/>
              <w:jc w:val="center"/>
              <w:rPr>
                <w:rFonts w:ascii="宋体"/>
                <w:color w:val="000000"/>
                <w:szCs w:val="21"/>
              </w:rPr>
            </w:pPr>
            <w:r>
              <w:rPr>
                <w:rFonts w:hint="eastAsia" w:ascii="宋体" w:hAnsi="宋体"/>
                <w:color w:val="000000"/>
                <w:szCs w:val="21"/>
              </w:rPr>
              <w:t>年加工量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35" w:type="dxa"/>
            <w:vAlign w:val="center"/>
          </w:tcPr>
          <w:p>
            <w:pPr>
              <w:spacing w:line="360" w:lineRule="auto"/>
              <w:jc w:val="center"/>
              <w:rPr>
                <w:rFonts w:ascii="宋体"/>
                <w:szCs w:val="21"/>
              </w:rPr>
            </w:pPr>
          </w:p>
        </w:tc>
        <w:tc>
          <w:tcPr>
            <w:tcW w:w="2268" w:type="dxa"/>
            <w:gridSpan w:val="2"/>
            <w:vAlign w:val="center"/>
          </w:tcPr>
          <w:p>
            <w:pPr>
              <w:spacing w:line="360" w:lineRule="auto"/>
              <w:jc w:val="center"/>
              <w:rPr>
                <w:rFonts w:ascii="宋体"/>
                <w:szCs w:val="21"/>
              </w:rPr>
            </w:pPr>
          </w:p>
        </w:tc>
        <w:tc>
          <w:tcPr>
            <w:tcW w:w="3118" w:type="dxa"/>
            <w:gridSpan w:val="4"/>
          </w:tcPr>
          <w:p>
            <w:pPr>
              <w:spacing w:line="360" w:lineRule="auto"/>
              <w:jc w:val="center"/>
              <w:rPr>
                <w:rFonts w:ascii="宋体"/>
                <w:szCs w:val="21"/>
              </w:rPr>
            </w:pPr>
          </w:p>
        </w:tc>
        <w:tc>
          <w:tcPr>
            <w:tcW w:w="992" w:type="dxa"/>
          </w:tcPr>
          <w:p>
            <w:pPr>
              <w:spacing w:line="360" w:lineRule="auto"/>
              <w:jc w:val="center"/>
              <w:rPr>
                <w:rFonts w:ascii="宋体"/>
                <w:szCs w:val="21"/>
              </w:rPr>
            </w:pPr>
          </w:p>
        </w:tc>
        <w:tc>
          <w:tcPr>
            <w:tcW w:w="1560" w:type="dxa"/>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61" w:type="dxa"/>
            <w:gridSpan w:val="11"/>
            <w:vAlign w:val="center"/>
          </w:tcPr>
          <w:p>
            <w:pPr>
              <w:spacing w:line="360" w:lineRule="auto"/>
              <w:jc w:val="center"/>
              <w:rPr>
                <w:rFonts w:ascii="宋体"/>
                <w:sz w:val="24"/>
              </w:rPr>
            </w:pPr>
            <w:r>
              <w:rPr>
                <w:rFonts w:hint="eastAsia" w:ascii="宋体" w:hAnsi="宋体"/>
                <w:color w:val="000000"/>
                <w:szCs w:val="21"/>
              </w:rPr>
              <w:t>同一加工场所内是否存在非申请认证产品或常规方式生产的产品，□是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18" w:type="dxa"/>
            <w:gridSpan w:val="2"/>
            <w:vMerge w:val="restart"/>
            <w:vAlign w:val="center"/>
          </w:tcPr>
          <w:p>
            <w:pPr>
              <w:spacing w:line="360" w:lineRule="auto"/>
              <w:jc w:val="center"/>
              <w:rPr>
                <w:rFonts w:ascii="宋体"/>
                <w:szCs w:val="21"/>
              </w:rPr>
            </w:pPr>
            <w:r>
              <w:rPr>
                <w:rFonts w:hint="eastAsia" w:ascii="宋体" w:hAnsi="宋体"/>
                <w:szCs w:val="21"/>
              </w:rPr>
              <w:t>加工厂编号</w:t>
            </w:r>
          </w:p>
        </w:tc>
        <w:tc>
          <w:tcPr>
            <w:tcW w:w="4394" w:type="dxa"/>
            <w:gridSpan w:val="4"/>
            <w:vAlign w:val="center"/>
          </w:tcPr>
          <w:p>
            <w:pPr>
              <w:spacing w:line="360" w:lineRule="auto"/>
              <w:jc w:val="center"/>
              <w:rPr>
                <w:rFonts w:ascii="宋体"/>
                <w:color w:val="000000"/>
                <w:szCs w:val="21"/>
              </w:rPr>
            </w:pPr>
            <w:r>
              <w:rPr>
                <w:rFonts w:hint="eastAsia" w:ascii="宋体" w:hAnsi="宋体"/>
                <w:color w:val="000000"/>
                <w:szCs w:val="21"/>
              </w:rPr>
              <w:t>非申请认证产品情况</w:t>
            </w:r>
          </w:p>
        </w:tc>
        <w:tc>
          <w:tcPr>
            <w:tcW w:w="4349" w:type="dxa"/>
            <w:gridSpan w:val="5"/>
            <w:vAlign w:val="center"/>
          </w:tcPr>
          <w:p>
            <w:pPr>
              <w:jc w:val="center"/>
              <w:rPr>
                <w:rFonts w:asci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18" w:type="dxa"/>
            <w:gridSpan w:val="2"/>
            <w:vMerge w:val="continue"/>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r>
              <w:rPr>
                <w:rFonts w:hint="eastAsia" w:ascii="宋体" w:hAnsi="宋体"/>
                <w:color w:val="000000"/>
                <w:szCs w:val="21"/>
              </w:rPr>
              <w:t>产品名称</w:t>
            </w:r>
          </w:p>
        </w:tc>
        <w:tc>
          <w:tcPr>
            <w:tcW w:w="1134" w:type="dxa"/>
            <w:gridSpan w:val="2"/>
            <w:vAlign w:val="center"/>
          </w:tcPr>
          <w:p>
            <w:pPr>
              <w:spacing w:line="360" w:lineRule="auto"/>
              <w:jc w:val="center"/>
              <w:rPr>
                <w:rFonts w:ascii="宋体"/>
                <w:szCs w:val="21"/>
              </w:rPr>
            </w:pPr>
            <w:r>
              <w:rPr>
                <w:rFonts w:hint="eastAsia" w:ascii="宋体" w:hAnsi="宋体"/>
                <w:color w:val="000000"/>
                <w:szCs w:val="21"/>
              </w:rPr>
              <w:t>年加工量</w:t>
            </w:r>
          </w:p>
        </w:tc>
        <w:tc>
          <w:tcPr>
            <w:tcW w:w="3261" w:type="dxa"/>
            <w:gridSpan w:val="3"/>
            <w:vAlign w:val="center"/>
          </w:tcPr>
          <w:p>
            <w:pPr>
              <w:spacing w:line="360" w:lineRule="auto"/>
              <w:jc w:val="center"/>
              <w:rPr>
                <w:rFonts w:ascii="宋体"/>
                <w:szCs w:val="21"/>
              </w:rPr>
            </w:pPr>
            <w:r>
              <w:rPr>
                <w:rFonts w:hint="eastAsia" w:ascii="宋体" w:hAnsi="宋体"/>
                <w:color w:val="000000"/>
                <w:szCs w:val="21"/>
              </w:rPr>
              <w:t>产品名称</w:t>
            </w:r>
          </w:p>
        </w:tc>
        <w:tc>
          <w:tcPr>
            <w:tcW w:w="1088" w:type="dxa"/>
            <w:gridSpan w:val="2"/>
            <w:vAlign w:val="center"/>
          </w:tcPr>
          <w:p>
            <w:pPr>
              <w:spacing w:line="360" w:lineRule="auto"/>
              <w:jc w:val="center"/>
              <w:rPr>
                <w:rFonts w:ascii="宋体"/>
                <w:szCs w:val="21"/>
              </w:rPr>
            </w:pPr>
            <w:r>
              <w:rPr>
                <w:rFonts w:hint="eastAsia" w:ascii="宋体" w:hAnsi="宋体"/>
                <w:szCs w:val="21"/>
              </w:rPr>
              <w:t>年加工量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18" w:type="dxa"/>
            <w:gridSpan w:val="2"/>
            <w:vAlign w:val="center"/>
          </w:tcPr>
          <w:p>
            <w:pPr>
              <w:spacing w:line="360" w:lineRule="auto"/>
              <w:jc w:val="center"/>
              <w:rPr>
                <w:rFonts w:ascii="宋体"/>
                <w:szCs w:val="21"/>
              </w:rPr>
            </w:pPr>
          </w:p>
        </w:tc>
        <w:tc>
          <w:tcPr>
            <w:tcW w:w="3260" w:type="dxa"/>
            <w:gridSpan w:val="2"/>
            <w:vAlign w:val="center"/>
          </w:tcPr>
          <w:p>
            <w:pPr>
              <w:spacing w:line="360" w:lineRule="auto"/>
              <w:jc w:val="center"/>
              <w:rPr>
                <w:rFonts w:ascii="宋体"/>
                <w:szCs w:val="21"/>
              </w:rPr>
            </w:pPr>
          </w:p>
        </w:tc>
        <w:tc>
          <w:tcPr>
            <w:tcW w:w="1134" w:type="dxa"/>
            <w:gridSpan w:val="2"/>
            <w:vAlign w:val="center"/>
          </w:tcPr>
          <w:p>
            <w:pPr>
              <w:spacing w:line="360" w:lineRule="auto"/>
              <w:jc w:val="center"/>
              <w:rPr>
                <w:rFonts w:ascii="宋体"/>
                <w:szCs w:val="21"/>
              </w:rPr>
            </w:pPr>
          </w:p>
        </w:tc>
        <w:tc>
          <w:tcPr>
            <w:tcW w:w="3261" w:type="dxa"/>
            <w:gridSpan w:val="3"/>
            <w:vAlign w:val="center"/>
          </w:tcPr>
          <w:p>
            <w:pPr>
              <w:spacing w:line="360" w:lineRule="auto"/>
              <w:jc w:val="center"/>
              <w:rPr>
                <w:rFonts w:ascii="宋体"/>
                <w:szCs w:val="21"/>
              </w:rPr>
            </w:pPr>
          </w:p>
        </w:tc>
        <w:tc>
          <w:tcPr>
            <w:tcW w:w="108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23" w:hRule="atLeast"/>
          <w:jc w:val="center"/>
        </w:trPr>
        <w:tc>
          <w:tcPr>
            <w:tcW w:w="9965" w:type="dxa"/>
            <w:gridSpan w:val="10"/>
            <w:vAlign w:val="center"/>
          </w:tcPr>
          <w:p>
            <w:pPr>
              <w:spacing w:line="360" w:lineRule="auto"/>
              <w:jc w:val="center"/>
              <w:rPr>
                <w:rFonts w:ascii="宋体"/>
                <w:color w:val="000000"/>
                <w:szCs w:val="21"/>
              </w:rPr>
            </w:pPr>
            <w:r>
              <w:rPr>
                <w:rFonts w:hint="eastAsia" w:ascii="黑体" w:hAnsi="黑体" w:eastAsia="黑体"/>
                <w:color w:val="000000"/>
                <w:sz w:val="24"/>
              </w:rPr>
              <w:t>有机产品和常规产品是否共用同一生产线？</w:t>
            </w:r>
            <w:r>
              <w:rPr>
                <w:rFonts w:ascii="宋体" w:hAnsi="宋体"/>
                <w:color w:val="000000"/>
                <w:szCs w:val="21"/>
              </w:rPr>
              <w:t xml:space="preserve"> </w:t>
            </w:r>
          </w:p>
          <w:p>
            <w:pPr>
              <w:spacing w:line="360" w:lineRule="auto"/>
              <w:jc w:val="center"/>
              <w:rPr>
                <w:rFonts w:ascii="宋体"/>
                <w:szCs w:val="21"/>
              </w:rPr>
            </w:pPr>
            <w:r>
              <w:rPr>
                <w:rFonts w:hint="eastAsia" w:ascii="宋体" w:hAnsi="宋体"/>
                <w:color w:val="000000"/>
                <w:szCs w:val="21"/>
              </w:rPr>
              <w:t>□是</w:t>
            </w:r>
            <w:r>
              <w:rPr>
                <w:rFonts w:ascii="宋体" w:hAnsi="宋体"/>
                <w:color w:val="000000"/>
                <w:szCs w:val="21"/>
              </w:rPr>
              <w:t xml:space="preserve"> </w:t>
            </w:r>
            <w:r>
              <w:rPr>
                <w:rFonts w:hint="eastAsia" w:ascii="宋体" w:hAnsi="宋体"/>
                <w:color w:val="000000"/>
                <w:szCs w:val="21"/>
              </w:rPr>
              <w:t>□否；如是，请填写下表，是否制定了相关管理规程：□是</w:t>
            </w:r>
            <w:r>
              <w:rPr>
                <w:rFonts w:ascii="宋体" w:hAnsi="宋体"/>
                <w:color w:val="000000"/>
                <w:szCs w:val="21"/>
              </w:rPr>
              <w:t xml:space="preserve"> </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23" w:hRule="atLeast"/>
          <w:jc w:val="center"/>
        </w:trPr>
        <w:tc>
          <w:tcPr>
            <w:tcW w:w="4982" w:type="dxa"/>
            <w:gridSpan w:val="5"/>
            <w:vAlign w:val="center"/>
          </w:tcPr>
          <w:p>
            <w:pPr>
              <w:spacing w:line="360" w:lineRule="auto"/>
              <w:rPr>
                <w:rFonts w:ascii="宋体"/>
                <w:bCs/>
                <w:sz w:val="24"/>
              </w:rPr>
            </w:pPr>
            <w:r>
              <w:rPr>
                <w:rFonts w:hint="eastAsia" w:ascii="宋体" w:hAnsi="宋体"/>
                <w:color w:val="000000"/>
                <w:szCs w:val="21"/>
              </w:rPr>
              <w:t>□</w:t>
            </w:r>
            <w:r>
              <w:rPr>
                <w:rFonts w:hint="eastAsia" w:ascii="宋体" w:hAnsi="宋体"/>
                <w:bCs/>
                <w:szCs w:val="22"/>
                <w:lang w:val="en-GB"/>
              </w:rPr>
              <w:t>从空间上隔离</w:t>
            </w:r>
            <w:r>
              <w:rPr>
                <w:rFonts w:ascii="宋体" w:hAnsi="宋体"/>
                <w:bCs/>
                <w:szCs w:val="22"/>
                <w:lang w:val="en-GB"/>
              </w:rPr>
              <w:t xml:space="preserve"> (</w:t>
            </w:r>
            <w:r>
              <w:rPr>
                <w:rFonts w:hint="eastAsia" w:ascii="宋体" w:hAnsi="宋体"/>
                <w:bCs/>
                <w:szCs w:val="22"/>
                <w:lang w:val="en-GB"/>
              </w:rPr>
              <w:t>不同的加工设备</w:t>
            </w:r>
            <w:r>
              <w:rPr>
                <w:rFonts w:ascii="宋体" w:hAnsi="宋体"/>
                <w:bCs/>
                <w:szCs w:val="22"/>
                <w:lang w:val="en-GB"/>
              </w:rPr>
              <w:t>)</w:t>
            </w:r>
            <w:r>
              <w:rPr>
                <w:rFonts w:ascii="宋体" w:hAnsi="宋体"/>
                <w:szCs w:val="21"/>
              </w:rPr>
              <w:t xml:space="preserve">  </w:t>
            </w:r>
          </w:p>
          <w:p>
            <w:pPr>
              <w:spacing w:line="360" w:lineRule="auto"/>
              <w:rPr>
                <w:rFonts w:ascii="宋体" w:hAnsi="宋体"/>
                <w:szCs w:val="22"/>
                <w:lang w:val="en-GB"/>
              </w:rPr>
            </w:pPr>
            <w:r>
              <w:rPr>
                <w:rFonts w:hint="eastAsia" w:ascii="宋体" w:hAnsi="宋体"/>
                <w:color w:val="000000"/>
                <w:szCs w:val="21"/>
              </w:rPr>
              <w:t>□</w:t>
            </w:r>
            <w:r>
              <w:rPr>
                <w:rFonts w:hint="eastAsia" w:ascii="宋体" w:hAnsi="宋体"/>
                <w:szCs w:val="22"/>
                <w:lang w:val="en-GB"/>
              </w:rPr>
              <w:t>从时间上隔离</w:t>
            </w:r>
            <w:r>
              <w:rPr>
                <w:rFonts w:ascii="宋体" w:hAnsi="宋体"/>
                <w:szCs w:val="22"/>
                <w:lang w:val="en-GB"/>
              </w:rPr>
              <w:t xml:space="preserve"> (</w:t>
            </w:r>
            <w:r>
              <w:rPr>
                <w:rFonts w:hint="eastAsia" w:ascii="宋体" w:hAnsi="宋体"/>
                <w:szCs w:val="22"/>
                <w:lang w:val="en-GB"/>
              </w:rPr>
              <w:t>相同的加工设备</w:t>
            </w:r>
            <w:r>
              <w:rPr>
                <w:rFonts w:ascii="宋体"/>
                <w:szCs w:val="22"/>
                <w:lang w:val="en-GB"/>
              </w:rPr>
              <w:t>,</w:t>
            </w:r>
            <w:r>
              <w:rPr>
                <w:rFonts w:hint="eastAsia" w:ascii="宋体" w:hAnsi="宋体"/>
                <w:szCs w:val="22"/>
                <w:lang w:val="en-GB"/>
              </w:rPr>
              <w:t>不同的加工时间段</w:t>
            </w:r>
            <w:r>
              <w:rPr>
                <w:rFonts w:ascii="宋体" w:hAnsi="宋体"/>
                <w:szCs w:val="22"/>
                <w:lang w:val="en-GB"/>
              </w:rPr>
              <w:t>)</w:t>
            </w:r>
          </w:p>
          <w:p>
            <w:pPr>
              <w:spacing w:line="360" w:lineRule="auto"/>
              <w:jc w:val="left"/>
              <w:rPr>
                <w:rFonts w:ascii="黑体" w:hAnsi="黑体" w:eastAsia="黑体"/>
                <w:color w:val="000000"/>
                <w:sz w:val="24"/>
              </w:rPr>
            </w:pPr>
            <w:r>
              <w:rPr>
                <w:rFonts w:hint="eastAsia" w:ascii="宋体" w:hAnsi="宋体"/>
                <w:color w:val="000000"/>
                <w:szCs w:val="21"/>
              </w:rPr>
              <w:t>□</w:t>
            </w:r>
            <w:r>
              <w:rPr>
                <w:rFonts w:hint="eastAsia" w:ascii="宋体" w:hAnsi="宋体"/>
                <w:szCs w:val="22"/>
                <w:lang w:val="en-GB"/>
              </w:rPr>
              <w:t>其他措施</w:t>
            </w:r>
            <w:r>
              <w:rPr>
                <w:rFonts w:ascii="宋体" w:hAnsi="宋体"/>
                <w:szCs w:val="22"/>
                <w:u w:val="single"/>
                <w:lang w:val="en-GB"/>
              </w:rPr>
              <w:t xml:space="preserve">                                     </w:t>
            </w:r>
          </w:p>
        </w:tc>
        <w:tc>
          <w:tcPr>
            <w:tcW w:w="4983" w:type="dxa"/>
            <w:gridSpan w:val="5"/>
          </w:tcPr>
          <w:p>
            <w:pPr>
              <w:spacing w:line="360" w:lineRule="auto"/>
              <w:rPr>
                <w:rFonts w:ascii="宋体"/>
                <w:szCs w:val="22"/>
                <w:lang w:val="en-GB"/>
              </w:rPr>
            </w:pPr>
            <w:r>
              <w:rPr>
                <w:rFonts w:hint="eastAsia" w:ascii="宋体" w:hAnsi="宋体"/>
                <w:szCs w:val="22"/>
                <w:lang w:val="en-GB"/>
              </w:rPr>
              <w:t>具体描述（</w:t>
            </w:r>
            <w:r>
              <w:rPr>
                <w:rFonts w:hint="eastAsia" w:ascii="宋体" w:hAnsi="宋体"/>
                <w:szCs w:val="21"/>
              </w:rPr>
              <w:t>原料运输、加工及储藏各环节中进行隔离与管理，避免混淆污染的措施</w:t>
            </w:r>
            <w:r>
              <w:rPr>
                <w:rFonts w:hint="eastAsia" w:ascii="宋体" w:hAnsi="宋体"/>
                <w:szCs w:val="22"/>
                <w:lang w:val="en-GB"/>
              </w:rPr>
              <w:t>）：</w:t>
            </w:r>
          </w:p>
          <w:p>
            <w:pPr>
              <w:spacing w:line="360" w:lineRule="auto"/>
              <w:rPr>
                <w:rFonts w:ascii="宋体"/>
                <w:szCs w:val="22"/>
                <w:lang w:val="en-GB"/>
              </w:rPr>
            </w:pPr>
          </w:p>
          <w:p>
            <w:pPr>
              <w:spacing w:line="360" w:lineRule="auto"/>
              <w:rPr>
                <w:rFonts w:ascii="宋体"/>
                <w:szCs w:val="22"/>
                <w:lang w:val="en-GB"/>
              </w:rPr>
            </w:pPr>
          </w:p>
          <w:p>
            <w:pPr>
              <w:spacing w:line="360" w:lineRule="auto"/>
              <w:rPr>
                <w:rFonts w:ascii="宋体"/>
                <w:szCs w:val="22"/>
                <w:lang w:val="en-GB"/>
              </w:rPr>
            </w:pPr>
          </w:p>
          <w:p>
            <w:pPr>
              <w:spacing w:line="360" w:lineRule="auto"/>
              <w:rPr>
                <w:rFonts w:ascii="黑体" w:hAnsi="黑体" w:eastAsia="黑体"/>
                <w:color w:val="000000"/>
                <w:sz w:val="24"/>
              </w:rPr>
            </w:pPr>
          </w:p>
          <w:p>
            <w:pPr>
              <w:spacing w:line="360" w:lineRule="auto"/>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72" w:hRule="atLeast"/>
          <w:jc w:val="center"/>
        </w:trPr>
        <w:tc>
          <w:tcPr>
            <w:tcW w:w="9965" w:type="dxa"/>
            <w:gridSpan w:val="10"/>
            <w:vAlign w:val="center"/>
          </w:tcPr>
          <w:p>
            <w:pPr>
              <w:spacing w:line="360" w:lineRule="auto"/>
              <w:jc w:val="center"/>
              <w:rPr>
                <w:rFonts w:ascii="宋体"/>
                <w:szCs w:val="22"/>
                <w:lang w:val="en-GB"/>
              </w:rPr>
            </w:pPr>
            <w:r>
              <w:rPr>
                <w:rFonts w:eastAsia="黑体"/>
                <w:color w:val="000000"/>
                <w:sz w:val="24"/>
              </w:rPr>
              <w:t xml:space="preserve">3. </w:t>
            </w:r>
            <w:r>
              <w:rPr>
                <w:rFonts w:hint="eastAsia" w:eastAsia="黑体"/>
                <w:color w:val="000000"/>
                <w:sz w:val="24"/>
              </w:rPr>
              <w:t>生产组织模式与产品类型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23" w:hRule="atLeast"/>
          <w:jc w:val="center"/>
        </w:trPr>
        <w:tc>
          <w:tcPr>
            <w:tcW w:w="9965" w:type="dxa"/>
            <w:gridSpan w:val="10"/>
            <w:vAlign w:val="center"/>
          </w:tcPr>
          <w:p>
            <w:pPr>
              <w:spacing w:line="360" w:lineRule="exact"/>
              <w:jc w:val="left"/>
              <w:rPr>
                <w:u w:val="single"/>
              </w:rPr>
            </w:pPr>
            <w:r>
              <w:rPr>
                <w:rFonts w:hint="eastAsia" w:hAnsi="宋体"/>
              </w:rPr>
              <w:t>加工厂性质：</w:t>
            </w:r>
            <w:r>
              <w:rPr>
                <w:rFonts w:hint="eastAsia" w:ascii="宋体" w:hAnsi="宋体"/>
                <w:szCs w:val="21"/>
              </w:rPr>
              <w:t>□国有</w:t>
            </w:r>
            <w:r>
              <w:rPr>
                <w:rFonts w:ascii="宋体" w:hAnsi="宋体"/>
                <w:szCs w:val="21"/>
              </w:rPr>
              <w:t xml:space="preserve">  </w:t>
            </w:r>
            <w:r>
              <w:rPr>
                <w:rFonts w:hint="eastAsia" w:ascii="宋体" w:hAnsi="宋体"/>
                <w:szCs w:val="21"/>
              </w:rPr>
              <w:t>□私营</w:t>
            </w:r>
            <w:r>
              <w:rPr>
                <w:rFonts w:ascii="宋体" w:hAnsi="宋体"/>
                <w:szCs w:val="21"/>
              </w:rPr>
              <w:t xml:space="preserve">  </w:t>
            </w:r>
            <w:r>
              <w:rPr>
                <w:rFonts w:hint="eastAsia" w:ascii="宋体" w:hAnsi="宋体"/>
                <w:szCs w:val="21"/>
              </w:rPr>
              <w:t>□股份公司</w:t>
            </w:r>
            <w:r>
              <w:rPr>
                <w:rFonts w:ascii="宋体" w:hAnsi="宋体"/>
                <w:szCs w:val="21"/>
              </w:rPr>
              <w:t xml:space="preserve">  </w:t>
            </w:r>
            <w:r>
              <w:rPr>
                <w:rFonts w:hint="eastAsia" w:ascii="宋体" w:hAnsi="宋体"/>
                <w:szCs w:val="21"/>
              </w:rPr>
              <w:t>□其他</w:t>
            </w:r>
          </w:p>
          <w:p>
            <w:pPr>
              <w:spacing w:line="360" w:lineRule="exact"/>
              <w:jc w:val="left"/>
              <w:rPr>
                <w:rFonts w:hAnsi="宋体"/>
                <w:color w:val="000000"/>
              </w:rPr>
            </w:pPr>
            <w:r>
              <w:rPr>
                <w:rFonts w:hint="eastAsia" w:hAnsi="宋体"/>
                <w:color w:val="000000"/>
              </w:rPr>
              <w:t>认证单位与加工厂关系：</w:t>
            </w:r>
            <w:r>
              <w:rPr>
                <w:rFonts w:hint="eastAsia" w:ascii="宋体" w:hAnsi="宋体"/>
                <w:szCs w:val="21"/>
              </w:rPr>
              <w:t>□</w:t>
            </w:r>
            <w:r>
              <w:rPr>
                <w:rFonts w:hint="eastAsia" w:hAnsi="宋体"/>
                <w:color w:val="000000"/>
              </w:rPr>
              <w:t>自有</w:t>
            </w:r>
            <w:r>
              <w:rPr>
                <w:rFonts w:hAnsi="宋体"/>
                <w:color w:val="000000"/>
              </w:rPr>
              <w:t xml:space="preserve">   </w:t>
            </w:r>
            <w:r>
              <w:rPr>
                <w:rFonts w:hint="eastAsia" w:ascii="宋体" w:hAnsi="宋体"/>
                <w:szCs w:val="21"/>
              </w:rPr>
              <w:t>□</w:t>
            </w:r>
            <w:r>
              <w:rPr>
                <w:rFonts w:hint="eastAsia" w:hAnsi="宋体"/>
                <w:color w:val="000000"/>
              </w:rPr>
              <w:t>委托加工</w:t>
            </w:r>
            <w:r>
              <w:rPr>
                <w:rFonts w:hAnsi="宋体"/>
                <w:color w:val="000000"/>
              </w:rPr>
              <w:t xml:space="preserve">  </w:t>
            </w:r>
            <w:r>
              <w:rPr>
                <w:rFonts w:hint="eastAsia" w:ascii="宋体" w:hAnsi="宋体"/>
                <w:szCs w:val="21"/>
              </w:rPr>
              <w:t>□</w:t>
            </w:r>
            <w:r>
              <w:rPr>
                <w:rFonts w:hint="eastAsia" w:hAnsi="宋体"/>
                <w:color w:val="000000"/>
              </w:rPr>
              <w:t>其他</w:t>
            </w:r>
          </w:p>
          <w:p>
            <w:pPr>
              <w:spacing w:line="360" w:lineRule="auto"/>
              <w:jc w:val="left"/>
              <w:rPr>
                <w:rFonts w:ascii="黑体" w:hAnsi="黑体" w:eastAsia="黑体"/>
                <w:color w:val="000000"/>
                <w:sz w:val="24"/>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01" w:hRule="atLeast"/>
          <w:jc w:val="center"/>
        </w:trPr>
        <w:tc>
          <w:tcPr>
            <w:tcW w:w="9965" w:type="dxa"/>
            <w:gridSpan w:val="10"/>
            <w:vAlign w:val="center"/>
          </w:tcPr>
          <w:p>
            <w:pPr>
              <w:spacing w:line="360" w:lineRule="exact"/>
              <w:jc w:val="left"/>
              <w:rPr>
                <w:color w:val="000000"/>
                <w:szCs w:val="21"/>
              </w:rPr>
            </w:pPr>
            <w:r>
              <w:rPr>
                <w:rFonts w:hint="eastAsia" w:hAnsi="宋体"/>
                <w:color w:val="000000"/>
                <w:szCs w:val="21"/>
              </w:rPr>
              <w:t>产品类型：</w:t>
            </w:r>
            <w:r>
              <w:rPr>
                <w:rFonts w:hint="eastAsia"/>
                <w:color w:val="000000"/>
              </w:rPr>
              <w:t>□食品</w:t>
            </w:r>
            <w:r>
              <w:rPr>
                <w:color w:val="000000"/>
              </w:rPr>
              <w:t xml:space="preserve"> </w:t>
            </w:r>
            <w:r>
              <w:t xml:space="preserve"> </w:t>
            </w:r>
            <w:r>
              <w:rPr>
                <w:rFonts w:hint="eastAsia"/>
                <w:color w:val="000000"/>
              </w:rPr>
              <w:t>□</w:t>
            </w:r>
            <w:r>
              <w:rPr>
                <w:rFonts w:hint="eastAsia" w:hAnsi="宋体"/>
              </w:rPr>
              <w:t>饲料</w:t>
            </w:r>
            <w:r>
              <w:rPr>
                <w:rFonts w:hAnsi="宋体"/>
              </w:rPr>
              <w:t xml:space="preserve">  </w:t>
            </w:r>
            <w:r>
              <w:rPr>
                <w:rFonts w:hint="eastAsia"/>
                <w:color w:val="000000"/>
              </w:rPr>
              <w:t>□</w:t>
            </w:r>
            <w:r>
              <w:rPr>
                <w:rFonts w:hint="eastAsia" w:ascii="宋体" w:hAnsi="宋体"/>
                <w:szCs w:val="21"/>
              </w:rPr>
              <w:t>纺织品</w:t>
            </w:r>
          </w:p>
        </w:tc>
      </w:tr>
    </w:tbl>
    <w:p>
      <w:pPr>
        <w:tabs>
          <w:tab w:val="left" w:pos="0"/>
        </w:tabs>
        <w:spacing w:line="360" w:lineRule="auto"/>
        <w:rPr>
          <w:rFonts w:ascii="宋体"/>
          <w:szCs w:val="21"/>
        </w:rPr>
      </w:pPr>
    </w:p>
    <w:p>
      <w:pPr>
        <w:tabs>
          <w:tab w:val="left" w:pos="0"/>
        </w:tabs>
        <w:spacing w:line="360" w:lineRule="auto"/>
        <w:rPr>
          <w:rFonts w:ascii="宋体"/>
          <w:szCs w:val="21"/>
        </w:rPr>
      </w:pPr>
    </w:p>
    <w:tbl>
      <w:tblPr>
        <w:tblStyle w:val="7"/>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047"/>
        <w:gridCol w:w="352"/>
        <w:gridCol w:w="673"/>
        <w:gridCol w:w="12"/>
        <w:gridCol w:w="201"/>
        <w:gridCol w:w="512"/>
        <w:gridCol w:w="336"/>
        <w:gridCol w:w="173"/>
        <w:gridCol w:w="892"/>
        <w:gridCol w:w="245"/>
        <w:gridCol w:w="802"/>
        <w:gridCol w:w="191"/>
        <w:gridCol w:w="159"/>
        <w:gridCol w:w="577"/>
        <w:gridCol w:w="229"/>
        <w:gridCol w:w="68"/>
        <w:gridCol w:w="523"/>
        <w:gridCol w:w="36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20"/>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4. </w:t>
            </w:r>
            <w:r>
              <w:rPr>
                <w:rFonts w:hint="eastAsia" w:ascii="黑体" w:hAnsi="黑体" w:eastAsia="黑体"/>
                <w:color w:val="000000"/>
                <w:sz w:val="24"/>
              </w:rPr>
              <w:t>加工厂环境情况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restart"/>
            <w:vAlign w:val="center"/>
          </w:tcPr>
          <w:p>
            <w:pPr>
              <w:spacing w:line="360" w:lineRule="auto"/>
              <w:jc w:val="center"/>
              <w:rPr>
                <w:rFonts w:ascii="宋体"/>
                <w:color w:val="000000"/>
                <w:szCs w:val="21"/>
              </w:rPr>
            </w:pPr>
            <w:r>
              <w:rPr>
                <w:rFonts w:hint="eastAsia" w:ascii="宋体" w:hAnsi="宋体"/>
                <w:color w:val="000000"/>
                <w:szCs w:val="21"/>
              </w:rPr>
              <w:t>厂区环境</w:t>
            </w:r>
          </w:p>
        </w:tc>
        <w:tc>
          <w:tcPr>
            <w:tcW w:w="4173" w:type="pct"/>
            <w:gridSpan w:val="19"/>
            <w:vAlign w:val="center"/>
          </w:tcPr>
          <w:p>
            <w:pPr>
              <w:spacing w:line="360" w:lineRule="auto"/>
              <w:jc w:val="left"/>
              <w:rPr>
                <w:rFonts w:ascii="宋体"/>
                <w:szCs w:val="21"/>
              </w:rPr>
            </w:pPr>
            <w:r>
              <w:rPr>
                <w:rFonts w:hint="eastAsia" w:ascii="宋体" w:hAnsi="宋体"/>
                <w:szCs w:val="21"/>
              </w:rPr>
              <w:t>加工场所所处位置类型：</w:t>
            </w:r>
            <w:r>
              <w:rPr>
                <w:rFonts w:hint="eastAsia"/>
                <w:color w:val="000000"/>
                <w:szCs w:val="21"/>
              </w:rPr>
              <w:t>□</w:t>
            </w:r>
            <w:r>
              <w:rPr>
                <w:rFonts w:hint="eastAsia" w:ascii="宋体" w:hAnsi="宋体"/>
                <w:szCs w:val="21"/>
              </w:rPr>
              <w:t>城区</w:t>
            </w:r>
            <w:r>
              <w:rPr>
                <w:rFonts w:ascii="宋体" w:hAnsi="宋体"/>
                <w:szCs w:val="21"/>
              </w:rPr>
              <w:t xml:space="preserve">   </w:t>
            </w:r>
            <w:r>
              <w:rPr>
                <w:rFonts w:hint="eastAsia"/>
                <w:color w:val="000000"/>
                <w:szCs w:val="21"/>
              </w:rPr>
              <w:t>□</w:t>
            </w:r>
            <w:r>
              <w:rPr>
                <w:rFonts w:hint="eastAsia" w:ascii="宋体" w:hAnsi="宋体"/>
                <w:szCs w:val="21"/>
              </w:rPr>
              <w:t>乡村</w:t>
            </w:r>
            <w:r>
              <w:rPr>
                <w:rFonts w:ascii="宋体" w:hAnsi="宋体"/>
                <w:szCs w:val="21"/>
              </w:rPr>
              <w:t xml:space="preserve">  </w:t>
            </w:r>
            <w:r>
              <w:rPr>
                <w:rFonts w:hint="eastAsia"/>
                <w:color w:val="000000"/>
                <w:szCs w:val="21"/>
              </w:rPr>
              <w:t>□</w:t>
            </w:r>
            <w:r>
              <w:rPr>
                <w:rFonts w:hint="eastAsia" w:ascii="宋体" w:hAnsi="宋体"/>
                <w:szCs w:val="21"/>
              </w:rPr>
              <w:t>食品工业园区</w:t>
            </w:r>
            <w:r>
              <w:rPr>
                <w:rFonts w:ascii="宋体" w:hAnsi="宋体"/>
                <w:szCs w:val="21"/>
              </w:rPr>
              <w:t xml:space="preserve">   </w:t>
            </w:r>
            <w:r>
              <w:rPr>
                <w:rFonts w:hint="eastAsia"/>
                <w:color w:val="000000"/>
                <w:szCs w:val="21"/>
              </w:rPr>
              <w:t>□</w:t>
            </w:r>
            <w:r>
              <w:rPr>
                <w:rFonts w:hint="eastAsia" w:ascii="宋体" w:hAnsi="宋体"/>
                <w:szCs w:val="21"/>
              </w:rPr>
              <w:t>其他</w:t>
            </w:r>
            <w:r>
              <w:rPr>
                <w:rFonts w:ascii="宋体" w:hAnsi="宋体"/>
                <w:szCs w:val="21"/>
                <w:u w:val="single"/>
              </w:rPr>
              <w:t xml:space="preserve">                        </w:t>
            </w:r>
          </w:p>
          <w:p>
            <w:pPr>
              <w:spacing w:line="360" w:lineRule="auto"/>
              <w:jc w:val="left"/>
              <w:rPr>
                <w:rFonts w:ascii="宋体"/>
                <w:szCs w:val="21"/>
                <w:u w:val="single"/>
              </w:rPr>
            </w:pPr>
            <w:r>
              <w:rPr>
                <w:rFonts w:hint="eastAsia" w:ascii="宋体" w:hAnsi="宋体"/>
                <w:szCs w:val="21"/>
              </w:rPr>
              <w:t>最近国道</w:t>
            </w:r>
            <w:r>
              <w:rPr>
                <w:rFonts w:ascii="宋体" w:hAnsi="宋体"/>
                <w:szCs w:val="21"/>
              </w:rPr>
              <w:t>/</w:t>
            </w:r>
            <w:r>
              <w:rPr>
                <w:rFonts w:hint="eastAsia" w:ascii="宋体" w:hAnsi="宋体"/>
                <w:szCs w:val="21"/>
              </w:rPr>
              <w:t>高速公路在本企业何方位</w:t>
            </w:r>
            <w:r>
              <w:rPr>
                <w:rFonts w:ascii="宋体" w:hAnsi="宋体"/>
                <w:szCs w:val="21"/>
                <w:u w:val="single"/>
              </w:rPr>
              <w:t xml:space="preserve">                   </w:t>
            </w:r>
            <w:r>
              <w:rPr>
                <w:rFonts w:hint="eastAsia" w:ascii="宋体" w:hAnsi="宋体"/>
                <w:szCs w:val="21"/>
              </w:rPr>
              <w:t>距离（</w:t>
            </w:r>
            <w:r>
              <w:rPr>
                <w:rFonts w:ascii="宋体" w:hAnsi="宋体"/>
                <w:szCs w:val="21"/>
              </w:rPr>
              <w:t>km</w:t>
            </w:r>
            <w:r>
              <w:rPr>
                <w:rFonts w:hint="eastAsia" w:ascii="宋体" w:hAnsi="宋体"/>
                <w:szCs w:val="21"/>
              </w:rPr>
              <w:t>）</w:t>
            </w:r>
            <w:r>
              <w:rPr>
                <w:rFonts w:ascii="宋体" w:hAnsi="宋体"/>
                <w:szCs w:val="21"/>
                <w:u w:val="single"/>
              </w:rPr>
              <w:t xml:space="preserve">                  </w:t>
            </w:r>
          </w:p>
          <w:p>
            <w:pPr>
              <w:spacing w:line="360" w:lineRule="auto"/>
              <w:jc w:val="lef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4173" w:type="pct"/>
            <w:gridSpan w:val="19"/>
            <w:vAlign w:val="center"/>
          </w:tcPr>
          <w:p>
            <w:pPr>
              <w:spacing w:line="360" w:lineRule="auto"/>
              <w:jc w:val="left"/>
              <w:rPr>
                <w:rFonts w:ascii="宋体"/>
                <w:szCs w:val="21"/>
              </w:rPr>
            </w:pPr>
            <w:r>
              <w:rPr>
                <w:rFonts w:hint="eastAsia" w:ascii="宋体" w:hAnsi="宋体"/>
                <w:szCs w:val="21"/>
              </w:rPr>
              <w:t>加工场所周边是否存在污染源：</w:t>
            </w:r>
            <w:r>
              <w:rPr>
                <w:rFonts w:hint="eastAsia"/>
                <w:color w:val="000000"/>
              </w:rPr>
              <w:t>□</w:t>
            </w:r>
            <w:r>
              <w:rPr>
                <w:rFonts w:hint="eastAsia" w:ascii="宋体" w:hAnsi="宋体"/>
                <w:szCs w:val="21"/>
              </w:rPr>
              <w:t>是</w:t>
            </w:r>
            <w:r>
              <w:rPr>
                <w:rFonts w:ascii="宋体" w:hAnsi="宋体"/>
                <w:szCs w:val="21"/>
              </w:rPr>
              <w:t xml:space="preserve">  </w:t>
            </w:r>
            <w:r>
              <w:rPr>
                <w:rFonts w:hint="eastAsia"/>
                <w:color w:val="000000"/>
              </w:rPr>
              <w:t>□</w:t>
            </w:r>
            <w:r>
              <w:rPr>
                <w:rFonts w:hint="eastAsia" w:ascii="宋体" w:hAnsi="宋体"/>
                <w:szCs w:val="21"/>
              </w:rPr>
              <w:t>否；</w:t>
            </w:r>
          </w:p>
          <w:p>
            <w:pPr>
              <w:spacing w:line="360" w:lineRule="auto"/>
              <w:jc w:val="left"/>
              <w:rPr>
                <w:rFonts w:ascii="宋体" w:hAnsi="宋体"/>
                <w:szCs w:val="21"/>
                <w:u w:val="single"/>
              </w:rPr>
            </w:pPr>
            <w:r>
              <w:rPr>
                <w:rFonts w:hint="eastAsia" w:ascii="宋体" w:hAnsi="宋体"/>
                <w:szCs w:val="21"/>
              </w:rPr>
              <w:t>如是，何种污染源</w:t>
            </w:r>
            <w:r>
              <w:rPr>
                <w:rFonts w:ascii="宋体" w:hAnsi="宋体"/>
                <w:szCs w:val="21"/>
              </w:rPr>
              <w:t xml:space="preserve"> </w:t>
            </w:r>
            <w:r>
              <w:rPr>
                <w:rFonts w:hint="eastAsia" w:ascii="宋体" w:hAnsi="宋体"/>
                <w:szCs w:val="21"/>
              </w:rPr>
              <w:t>（污染来源、在本企业何方向、距离）</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u w:val="single"/>
              </w:rPr>
              <w:t xml:space="preserve">                                                                               </w:t>
            </w:r>
            <w:r>
              <w:rPr>
                <w:rFonts w:ascii="宋体" w:hAnsi="宋体"/>
                <w:szCs w:val="21"/>
              </w:rPr>
              <w:t xml:space="preserve">       </w:t>
            </w:r>
          </w:p>
          <w:p>
            <w:pPr>
              <w:spacing w:line="360" w:lineRule="auto"/>
              <w:jc w:val="left"/>
              <w:rPr>
                <w:rFonts w:ascii="宋体" w:hAnsi="宋体"/>
                <w:szCs w:val="21"/>
                <w:u w:val="single"/>
              </w:rPr>
            </w:pPr>
            <w:r>
              <w:rPr>
                <w:rFonts w:hint="eastAsia" w:ascii="宋体" w:hAnsi="宋体"/>
                <w:szCs w:val="21"/>
              </w:rPr>
              <w:t>采取何种措施防止污染风险</w:t>
            </w:r>
            <w:r>
              <w:rPr>
                <w:rFonts w:ascii="宋体" w:hAnsi="宋体"/>
                <w:szCs w:val="21"/>
                <w:u w:val="single"/>
              </w:rPr>
              <w:t xml:space="preserve">                                                      </w:t>
            </w:r>
          </w:p>
          <w:p>
            <w:pPr>
              <w:spacing w:line="360" w:lineRule="auto"/>
              <w:jc w:val="lef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4173" w:type="pct"/>
            <w:gridSpan w:val="19"/>
            <w:vAlign w:val="center"/>
          </w:tcPr>
          <w:p>
            <w:pPr>
              <w:spacing w:line="360" w:lineRule="auto"/>
              <w:jc w:val="left"/>
              <w:rPr>
                <w:rFonts w:ascii="宋体"/>
                <w:szCs w:val="21"/>
              </w:rPr>
            </w:pPr>
            <w:r>
              <w:rPr>
                <w:rFonts w:hint="eastAsia" w:ascii="宋体" w:hAnsi="宋体"/>
                <w:szCs w:val="21"/>
              </w:rPr>
              <w:t>厂区内建筑物与外缘公路或道路之间是否建立了防护地带：</w:t>
            </w:r>
            <w:r>
              <w:rPr>
                <w:rFonts w:hint="eastAsia"/>
                <w:color w:val="000000"/>
              </w:rPr>
              <w:t>□</w:t>
            </w:r>
            <w:r>
              <w:rPr>
                <w:rFonts w:hint="eastAsia" w:ascii="宋体" w:hAnsi="宋体"/>
                <w:szCs w:val="21"/>
              </w:rPr>
              <w:t>是</w:t>
            </w:r>
            <w:r>
              <w:rPr>
                <w:rFonts w:ascii="宋体" w:hAnsi="宋体"/>
                <w:szCs w:val="21"/>
              </w:rPr>
              <w:t xml:space="preserve">  </w:t>
            </w:r>
            <w:r>
              <w:rPr>
                <w:rFonts w:hint="eastAsia"/>
                <w:color w:val="000000"/>
              </w:rPr>
              <w:t>□</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1031" w:type="pct"/>
            <w:gridSpan w:val="3"/>
            <w:vAlign w:val="center"/>
          </w:tcPr>
          <w:p>
            <w:pPr>
              <w:spacing w:line="360" w:lineRule="auto"/>
              <w:jc w:val="center"/>
              <w:rPr>
                <w:rFonts w:ascii="宋体"/>
                <w:szCs w:val="21"/>
              </w:rPr>
            </w:pPr>
            <w:r>
              <w:rPr>
                <w:rFonts w:hint="eastAsia" w:ascii="宋体" w:hAnsi="宋体"/>
                <w:szCs w:val="21"/>
              </w:rPr>
              <w:t>厂区面积（平方米）</w:t>
            </w:r>
          </w:p>
        </w:tc>
        <w:tc>
          <w:tcPr>
            <w:tcW w:w="1180" w:type="pct"/>
            <w:gridSpan w:val="7"/>
            <w:vAlign w:val="center"/>
          </w:tcPr>
          <w:p>
            <w:pPr>
              <w:spacing w:line="360" w:lineRule="auto"/>
              <w:jc w:val="center"/>
              <w:rPr>
                <w:rFonts w:ascii="宋体"/>
                <w:szCs w:val="21"/>
              </w:rPr>
            </w:pPr>
          </w:p>
        </w:tc>
        <w:tc>
          <w:tcPr>
            <w:tcW w:w="1008" w:type="pct"/>
            <w:gridSpan w:val="6"/>
            <w:vAlign w:val="center"/>
          </w:tcPr>
          <w:p>
            <w:pPr>
              <w:spacing w:line="360" w:lineRule="auto"/>
              <w:jc w:val="center"/>
              <w:rPr>
                <w:rFonts w:ascii="宋体"/>
                <w:szCs w:val="21"/>
              </w:rPr>
            </w:pPr>
            <w:r>
              <w:rPr>
                <w:rFonts w:hint="eastAsia" w:ascii="宋体" w:hAnsi="宋体"/>
                <w:szCs w:val="21"/>
              </w:rPr>
              <w:t>绿化率（</w:t>
            </w:r>
            <w:r>
              <w:rPr>
                <w:rFonts w:ascii="宋体" w:hAnsi="宋体"/>
                <w:szCs w:val="21"/>
              </w:rPr>
              <w:t>%</w:t>
            </w:r>
            <w:r>
              <w:rPr>
                <w:rFonts w:hint="eastAsia" w:ascii="宋体" w:hAnsi="宋体"/>
                <w:szCs w:val="21"/>
              </w:rPr>
              <w:t>）</w:t>
            </w:r>
          </w:p>
        </w:tc>
        <w:tc>
          <w:tcPr>
            <w:tcW w:w="954" w:type="pct"/>
            <w:gridSpan w:val="3"/>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1031" w:type="pct"/>
            <w:gridSpan w:val="3"/>
            <w:vAlign w:val="center"/>
          </w:tcPr>
          <w:p>
            <w:pPr>
              <w:spacing w:line="360" w:lineRule="auto"/>
              <w:jc w:val="center"/>
              <w:rPr>
                <w:rFonts w:ascii="宋体"/>
                <w:szCs w:val="21"/>
              </w:rPr>
            </w:pPr>
            <w:r>
              <w:rPr>
                <w:rFonts w:hint="eastAsia" w:ascii="宋体" w:hAnsi="宋体"/>
                <w:szCs w:val="21"/>
              </w:rPr>
              <w:t>围栏类型</w:t>
            </w:r>
          </w:p>
        </w:tc>
        <w:tc>
          <w:tcPr>
            <w:tcW w:w="1180" w:type="pct"/>
            <w:gridSpan w:val="7"/>
            <w:vAlign w:val="center"/>
          </w:tcPr>
          <w:p>
            <w:pPr>
              <w:spacing w:line="360" w:lineRule="auto"/>
              <w:rPr>
                <w:rFonts w:ascii="宋体"/>
                <w:szCs w:val="21"/>
              </w:rPr>
            </w:pPr>
            <w:r>
              <w:rPr>
                <w:rFonts w:hint="eastAsia"/>
                <w:color w:val="000000"/>
              </w:rPr>
              <w:t>□</w:t>
            </w:r>
            <w:r>
              <w:rPr>
                <w:rFonts w:hint="eastAsia" w:ascii="宋体" w:hAnsi="宋体"/>
                <w:szCs w:val="21"/>
              </w:rPr>
              <w:t>砖石墙</w:t>
            </w:r>
            <w:r>
              <w:rPr>
                <w:rFonts w:ascii="宋体" w:hAnsi="宋体"/>
                <w:szCs w:val="21"/>
              </w:rPr>
              <w:t xml:space="preserve"> </w:t>
            </w:r>
            <w:r>
              <w:rPr>
                <w:rFonts w:hint="eastAsia"/>
                <w:color w:val="000000"/>
              </w:rPr>
              <w:t>□</w:t>
            </w:r>
            <w:r>
              <w:rPr>
                <w:rFonts w:hint="eastAsia" w:ascii="宋体" w:hAnsi="宋体"/>
                <w:szCs w:val="21"/>
              </w:rPr>
              <w:t>其他</w:t>
            </w:r>
            <w:r>
              <w:rPr>
                <w:rFonts w:ascii="宋体" w:hAnsi="宋体"/>
                <w:szCs w:val="21"/>
                <w:u w:val="single"/>
              </w:rPr>
              <w:t xml:space="preserve">       </w:t>
            </w:r>
          </w:p>
        </w:tc>
        <w:tc>
          <w:tcPr>
            <w:tcW w:w="1008" w:type="pct"/>
            <w:gridSpan w:val="6"/>
            <w:vAlign w:val="center"/>
          </w:tcPr>
          <w:p>
            <w:pPr>
              <w:spacing w:line="360" w:lineRule="auto"/>
              <w:jc w:val="center"/>
              <w:rPr>
                <w:rFonts w:ascii="宋体"/>
                <w:szCs w:val="21"/>
              </w:rPr>
            </w:pPr>
            <w:r>
              <w:rPr>
                <w:rFonts w:hint="eastAsia" w:ascii="宋体" w:hAnsi="宋体"/>
                <w:szCs w:val="21"/>
              </w:rPr>
              <w:t>围栏高度（</w:t>
            </w:r>
            <w:r>
              <w:rPr>
                <w:rFonts w:ascii="宋体" w:hAnsi="宋体"/>
                <w:szCs w:val="21"/>
              </w:rPr>
              <w:t>m</w:t>
            </w:r>
            <w:r>
              <w:rPr>
                <w:rFonts w:hint="eastAsia" w:ascii="宋体" w:hAnsi="宋体"/>
                <w:szCs w:val="21"/>
              </w:rPr>
              <w:t>）</w:t>
            </w:r>
          </w:p>
        </w:tc>
        <w:tc>
          <w:tcPr>
            <w:tcW w:w="954" w:type="pct"/>
            <w:gridSpan w:val="3"/>
            <w:vAlign w:val="center"/>
          </w:tcPr>
          <w:p>
            <w:pPr>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521" w:type="pct"/>
            <w:vAlign w:val="center"/>
          </w:tcPr>
          <w:p>
            <w:pPr>
              <w:jc w:val="center"/>
              <w:rPr>
                <w:rFonts w:ascii="宋体"/>
                <w:szCs w:val="21"/>
              </w:rPr>
            </w:pPr>
            <w:r>
              <w:rPr>
                <w:rFonts w:hint="eastAsia" w:ascii="宋体" w:hAnsi="宋体"/>
                <w:szCs w:val="21"/>
              </w:rPr>
              <w:t>锅炉</w:t>
            </w:r>
          </w:p>
          <w:p>
            <w:pPr>
              <w:jc w:val="center"/>
              <w:rPr>
                <w:rFonts w:ascii="宋体"/>
                <w:szCs w:val="21"/>
              </w:rPr>
            </w:pPr>
            <w:r>
              <w:rPr>
                <w:rFonts w:hint="eastAsia" w:ascii="宋体" w:hAnsi="宋体"/>
                <w:szCs w:val="21"/>
              </w:rPr>
              <w:t>吨位</w:t>
            </w:r>
          </w:p>
        </w:tc>
        <w:tc>
          <w:tcPr>
            <w:tcW w:w="510" w:type="pct"/>
            <w:gridSpan w:val="2"/>
            <w:vAlign w:val="center"/>
          </w:tcPr>
          <w:p>
            <w:pPr>
              <w:jc w:val="center"/>
              <w:rPr>
                <w:rFonts w:ascii="宋体"/>
                <w:szCs w:val="21"/>
              </w:rPr>
            </w:pPr>
          </w:p>
        </w:tc>
        <w:tc>
          <w:tcPr>
            <w:tcW w:w="614" w:type="pct"/>
            <w:gridSpan w:val="5"/>
            <w:vAlign w:val="center"/>
          </w:tcPr>
          <w:p>
            <w:pPr>
              <w:jc w:val="center"/>
              <w:rPr>
                <w:rFonts w:ascii="宋体"/>
                <w:szCs w:val="21"/>
              </w:rPr>
            </w:pPr>
            <w:r>
              <w:rPr>
                <w:rFonts w:hint="eastAsia" w:ascii="宋体" w:hAnsi="宋体"/>
                <w:szCs w:val="21"/>
              </w:rPr>
              <w:t>燃料</w:t>
            </w:r>
          </w:p>
          <w:p>
            <w:pPr>
              <w:jc w:val="center"/>
              <w:rPr>
                <w:rFonts w:ascii="宋体"/>
                <w:szCs w:val="21"/>
              </w:rPr>
            </w:pPr>
            <w:r>
              <w:rPr>
                <w:rFonts w:hint="eastAsia" w:ascii="宋体" w:hAnsi="宋体"/>
                <w:szCs w:val="21"/>
              </w:rPr>
              <w:t>类型</w:t>
            </w:r>
          </w:p>
        </w:tc>
        <w:tc>
          <w:tcPr>
            <w:tcW w:w="566" w:type="pct"/>
            <w:gridSpan w:val="2"/>
            <w:vAlign w:val="center"/>
          </w:tcPr>
          <w:p>
            <w:pPr>
              <w:widowControl/>
              <w:jc w:val="center"/>
              <w:rPr>
                <w:rFonts w:ascii="宋体"/>
                <w:szCs w:val="21"/>
              </w:rPr>
            </w:pPr>
          </w:p>
          <w:p>
            <w:pPr>
              <w:jc w:val="center"/>
              <w:rPr>
                <w:rFonts w:ascii="宋体"/>
                <w:szCs w:val="21"/>
              </w:rPr>
            </w:pPr>
          </w:p>
        </w:tc>
        <w:tc>
          <w:tcPr>
            <w:tcW w:w="494" w:type="pct"/>
            <w:gridSpan w:val="2"/>
            <w:vAlign w:val="center"/>
          </w:tcPr>
          <w:p>
            <w:pPr>
              <w:jc w:val="center"/>
              <w:rPr>
                <w:rFonts w:ascii="宋体"/>
                <w:szCs w:val="21"/>
              </w:rPr>
            </w:pPr>
            <w:r>
              <w:rPr>
                <w:rFonts w:hint="eastAsia" w:ascii="宋体" w:hAnsi="宋体"/>
                <w:szCs w:val="21"/>
              </w:rPr>
              <w:t>除尘</w:t>
            </w:r>
          </w:p>
          <w:p>
            <w:pPr>
              <w:jc w:val="center"/>
              <w:rPr>
                <w:rFonts w:ascii="宋体"/>
                <w:szCs w:val="21"/>
              </w:rPr>
            </w:pPr>
            <w:r>
              <w:rPr>
                <w:rFonts w:hint="eastAsia" w:ascii="宋体" w:hAnsi="宋体"/>
                <w:szCs w:val="21"/>
              </w:rPr>
              <w:t>器类型</w:t>
            </w:r>
          </w:p>
        </w:tc>
        <w:tc>
          <w:tcPr>
            <w:tcW w:w="514" w:type="pct"/>
            <w:gridSpan w:val="4"/>
            <w:vAlign w:val="center"/>
          </w:tcPr>
          <w:p>
            <w:pPr>
              <w:jc w:val="center"/>
              <w:rPr>
                <w:rFonts w:ascii="宋体"/>
                <w:szCs w:val="21"/>
              </w:rPr>
            </w:pPr>
          </w:p>
        </w:tc>
        <w:tc>
          <w:tcPr>
            <w:tcW w:w="440" w:type="pct"/>
            <w:gridSpan w:val="2"/>
            <w:vAlign w:val="center"/>
          </w:tcPr>
          <w:p>
            <w:pPr>
              <w:jc w:val="center"/>
              <w:rPr>
                <w:rFonts w:ascii="宋体"/>
                <w:szCs w:val="21"/>
              </w:rPr>
            </w:pPr>
            <w:r>
              <w:rPr>
                <w:rFonts w:hint="eastAsia" w:ascii="宋体" w:hAnsi="宋体"/>
                <w:szCs w:val="21"/>
              </w:rPr>
              <w:t>烟囱高</w:t>
            </w:r>
            <w:r>
              <w:rPr>
                <w:rFonts w:ascii="宋体" w:hAnsi="宋体"/>
                <w:szCs w:val="21"/>
              </w:rPr>
              <w:t xml:space="preserve">  </w:t>
            </w:r>
            <w:r>
              <w:rPr>
                <w:rFonts w:hint="eastAsia" w:ascii="宋体" w:hAnsi="宋体"/>
                <w:szCs w:val="21"/>
              </w:rPr>
              <w:t>度（米）</w:t>
            </w:r>
          </w:p>
        </w:tc>
        <w:tc>
          <w:tcPr>
            <w:tcW w:w="514" w:type="pct"/>
            <w:vAlign w:val="center"/>
          </w:tcPr>
          <w:p>
            <w:pPr>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restart"/>
            <w:vAlign w:val="center"/>
          </w:tcPr>
          <w:p>
            <w:pPr>
              <w:spacing w:line="360" w:lineRule="auto"/>
              <w:jc w:val="center"/>
              <w:rPr>
                <w:rFonts w:ascii="宋体"/>
                <w:color w:val="000000"/>
                <w:szCs w:val="21"/>
              </w:rPr>
            </w:pPr>
            <w:r>
              <w:rPr>
                <w:rFonts w:hint="eastAsia" w:ascii="宋体" w:hAnsi="宋体"/>
                <w:bCs/>
                <w:szCs w:val="21"/>
              </w:rPr>
              <w:t>生产车间环境</w:t>
            </w:r>
          </w:p>
        </w:tc>
        <w:tc>
          <w:tcPr>
            <w:tcW w:w="1031" w:type="pct"/>
            <w:gridSpan w:val="3"/>
            <w:vAlign w:val="center"/>
          </w:tcPr>
          <w:p>
            <w:pPr>
              <w:spacing w:line="360" w:lineRule="auto"/>
              <w:jc w:val="center"/>
              <w:rPr>
                <w:rFonts w:ascii="宋体"/>
                <w:bCs/>
                <w:szCs w:val="21"/>
              </w:rPr>
            </w:pPr>
            <w:r>
              <w:rPr>
                <w:rFonts w:hint="eastAsia" w:ascii="宋体" w:hAnsi="宋体"/>
                <w:bCs/>
                <w:szCs w:val="21"/>
              </w:rPr>
              <w:t>车间编号及名称</w:t>
            </w:r>
          </w:p>
        </w:tc>
        <w:tc>
          <w:tcPr>
            <w:tcW w:w="1180" w:type="pct"/>
            <w:gridSpan w:val="7"/>
            <w:vAlign w:val="center"/>
          </w:tcPr>
          <w:p>
            <w:pPr>
              <w:spacing w:line="360" w:lineRule="auto"/>
              <w:jc w:val="center"/>
              <w:rPr>
                <w:rFonts w:ascii="宋体"/>
                <w:bCs/>
                <w:szCs w:val="21"/>
              </w:rPr>
            </w:pPr>
          </w:p>
        </w:tc>
        <w:tc>
          <w:tcPr>
            <w:tcW w:w="1008" w:type="pct"/>
            <w:gridSpan w:val="6"/>
            <w:vAlign w:val="center"/>
          </w:tcPr>
          <w:p>
            <w:pPr>
              <w:spacing w:line="360" w:lineRule="auto"/>
              <w:jc w:val="center"/>
              <w:rPr>
                <w:rFonts w:ascii="宋体"/>
                <w:bCs/>
                <w:szCs w:val="21"/>
              </w:rPr>
            </w:pPr>
            <w:r>
              <w:rPr>
                <w:rFonts w:hint="eastAsia" w:ascii="宋体" w:hAnsi="宋体"/>
                <w:bCs/>
                <w:szCs w:val="21"/>
              </w:rPr>
              <w:t>使用面积</w:t>
            </w:r>
            <w:r>
              <w:rPr>
                <w:rFonts w:ascii="宋体" w:hAnsi="宋体"/>
                <w:bCs/>
                <w:szCs w:val="21"/>
              </w:rPr>
              <w:t>(m2)</w:t>
            </w:r>
          </w:p>
        </w:tc>
        <w:tc>
          <w:tcPr>
            <w:tcW w:w="954" w:type="pct"/>
            <w:gridSpan w:val="3"/>
            <w:vAlign w:val="center"/>
          </w:tcPr>
          <w:p>
            <w:pPr>
              <w:spacing w:line="360" w:lineRule="auto"/>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696" w:type="pct"/>
            <w:gridSpan w:val="2"/>
            <w:vAlign w:val="center"/>
          </w:tcPr>
          <w:p>
            <w:pPr>
              <w:spacing w:line="360" w:lineRule="auto"/>
              <w:jc w:val="center"/>
              <w:rPr>
                <w:rFonts w:ascii="宋体"/>
                <w:szCs w:val="21"/>
              </w:rPr>
            </w:pPr>
            <w:r>
              <w:rPr>
                <w:rFonts w:hint="eastAsia" w:ascii="宋体" w:hAnsi="宋体"/>
                <w:szCs w:val="21"/>
              </w:rPr>
              <w:t>更衣室数量</w:t>
            </w:r>
          </w:p>
        </w:tc>
        <w:tc>
          <w:tcPr>
            <w:tcW w:w="696" w:type="pct"/>
            <w:gridSpan w:val="4"/>
            <w:vAlign w:val="center"/>
          </w:tcPr>
          <w:p>
            <w:pPr>
              <w:spacing w:line="360" w:lineRule="auto"/>
              <w:jc w:val="center"/>
              <w:rPr>
                <w:rFonts w:ascii="宋体"/>
                <w:szCs w:val="21"/>
              </w:rPr>
            </w:pPr>
          </w:p>
        </w:tc>
        <w:tc>
          <w:tcPr>
            <w:tcW w:w="697" w:type="pct"/>
            <w:gridSpan w:val="3"/>
            <w:vAlign w:val="center"/>
          </w:tcPr>
          <w:p>
            <w:pPr>
              <w:spacing w:line="360" w:lineRule="auto"/>
              <w:jc w:val="center"/>
              <w:rPr>
                <w:rFonts w:ascii="宋体"/>
                <w:szCs w:val="21"/>
              </w:rPr>
            </w:pPr>
            <w:r>
              <w:rPr>
                <w:rFonts w:hint="eastAsia" w:ascii="宋体" w:hAnsi="宋体"/>
                <w:szCs w:val="21"/>
              </w:rPr>
              <w:t>洗盥室数量</w:t>
            </w:r>
          </w:p>
        </w:tc>
        <w:tc>
          <w:tcPr>
            <w:tcW w:w="695" w:type="pct"/>
            <w:gridSpan w:val="4"/>
            <w:vAlign w:val="center"/>
          </w:tcPr>
          <w:p>
            <w:pPr>
              <w:spacing w:line="360" w:lineRule="auto"/>
              <w:jc w:val="center"/>
              <w:rPr>
                <w:rFonts w:ascii="宋体"/>
                <w:szCs w:val="21"/>
              </w:rPr>
            </w:pPr>
          </w:p>
        </w:tc>
        <w:tc>
          <w:tcPr>
            <w:tcW w:w="695" w:type="pct"/>
            <w:gridSpan w:val="4"/>
            <w:vAlign w:val="center"/>
          </w:tcPr>
          <w:p>
            <w:pPr>
              <w:spacing w:line="360" w:lineRule="auto"/>
              <w:jc w:val="center"/>
              <w:rPr>
                <w:rFonts w:ascii="宋体"/>
                <w:szCs w:val="21"/>
              </w:rPr>
            </w:pPr>
            <w:r>
              <w:rPr>
                <w:rFonts w:hint="eastAsia" w:ascii="宋体" w:hAnsi="宋体"/>
                <w:szCs w:val="21"/>
              </w:rPr>
              <w:t>工作室数量</w:t>
            </w:r>
          </w:p>
        </w:tc>
        <w:tc>
          <w:tcPr>
            <w:tcW w:w="694" w:type="pct"/>
            <w:gridSpan w:val="2"/>
            <w:vAlign w:val="center"/>
          </w:tcPr>
          <w:p>
            <w:pPr>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696" w:type="pct"/>
            <w:gridSpan w:val="2"/>
            <w:vAlign w:val="center"/>
          </w:tcPr>
          <w:p>
            <w:pPr>
              <w:spacing w:line="360" w:lineRule="auto"/>
              <w:jc w:val="left"/>
              <w:rPr>
                <w:rFonts w:ascii="宋体"/>
                <w:szCs w:val="21"/>
              </w:rPr>
            </w:pPr>
            <w:r>
              <w:rPr>
                <w:rFonts w:hint="eastAsia" w:ascii="宋体" w:hAnsi="宋体"/>
                <w:szCs w:val="21"/>
              </w:rPr>
              <w:t>消毒设施</w:t>
            </w:r>
          </w:p>
        </w:tc>
        <w:tc>
          <w:tcPr>
            <w:tcW w:w="3477" w:type="pct"/>
            <w:gridSpan w:val="17"/>
            <w:vAlign w:val="center"/>
          </w:tcPr>
          <w:p>
            <w:pPr>
              <w:spacing w:line="360" w:lineRule="auto"/>
              <w:jc w:val="left"/>
              <w:rPr>
                <w:rFonts w:ascii="宋体"/>
                <w:szCs w:val="21"/>
              </w:rPr>
            </w:pPr>
            <w:r>
              <w:rPr>
                <w:rFonts w:hint="eastAsia" w:ascii="宋体" w:hAnsi="宋体"/>
                <w:szCs w:val="21"/>
              </w:rPr>
              <w:t>□消毒池</w:t>
            </w:r>
            <w:r>
              <w:rPr>
                <w:rFonts w:ascii="宋体" w:hAnsi="宋体"/>
                <w:szCs w:val="21"/>
              </w:rPr>
              <w:t xml:space="preserve">    </w:t>
            </w:r>
            <w:r>
              <w:rPr>
                <w:rFonts w:hint="eastAsia" w:ascii="宋体" w:hAnsi="宋体"/>
                <w:szCs w:val="21"/>
              </w:rPr>
              <w:t>□紫外灯</w:t>
            </w:r>
            <w:r>
              <w:rPr>
                <w:rFonts w:ascii="宋体" w:hAnsi="宋体"/>
                <w:szCs w:val="21"/>
              </w:rPr>
              <w:t xml:space="preserve">    </w:t>
            </w:r>
            <w:r>
              <w:rPr>
                <w:rFonts w:hint="eastAsia" w:ascii="宋体" w:hAnsi="宋体"/>
                <w:szCs w:val="21"/>
              </w:rPr>
              <w:t>□无菌充气</w:t>
            </w:r>
            <w:r>
              <w:rPr>
                <w:rFonts w:ascii="宋体" w:hAnsi="宋体"/>
                <w:szCs w:val="21"/>
              </w:rPr>
              <w:t xml:space="preserve">     </w:t>
            </w:r>
            <w:r>
              <w:rPr>
                <w:rFonts w:hint="eastAsia" w:ascii="宋体" w:hAnsi="宋体"/>
                <w:szCs w:val="21"/>
              </w:rPr>
              <w:t>□其它</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696" w:type="pct"/>
            <w:gridSpan w:val="2"/>
            <w:vAlign w:val="center"/>
          </w:tcPr>
          <w:p>
            <w:pPr>
              <w:spacing w:line="360" w:lineRule="auto"/>
              <w:jc w:val="center"/>
              <w:rPr>
                <w:rFonts w:ascii="宋体"/>
                <w:szCs w:val="21"/>
              </w:rPr>
            </w:pPr>
            <w:r>
              <w:rPr>
                <w:rFonts w:hint="eastAsia" w:ascii="宋体" w:hAnsi="宋体"/>
                <w:szCs w:val="21"/>
              </w:rPr>
              <w:t>地面材质</w:t>
            </w:r>
          </w:p>
        </w:tc>
        <w:tc>
          <w:tcPr>
            <w:tcW w:w="696" w:type="pct"/>
            <w:gridSpan w:val="4"/>
            <w:vAlign w:val="center"/>
          </w:tcPr>
          <w:p>
            <w:pPr>
              <w:spacing w:line="360" w:lineRule="auto"/>
              <w:jc w:val="center"/>
              <w:rPr>
                <w:rFonts w:ascii="宋体"/>
                <w:szCs w:val="21"/>
              </w:rPr>
            </w:pPr>
          </w:p>
        </w:tc>
        <w:tc>
          <w:tcPr>
            <w:tcW w:w="697" w:type="pct"/>
            <w:gridSpan w:val="3"/>
            <w:vAlign w:val="center"/>
          </w:tcPr>
          <w:p>
            <w:pPr>
              <w:spacing w:line="360" w:lineRule="auto"/>
              <w:jc w:val="center"/>
              <w:rPr>
                <w:rFonts w:ascii="宋体"/>
                <w:szCs w:val="21"/>
              </w:rPr>
            </w:pPr>
            <w:r>
              <w:rPr>
                <w:rFonts w:hint="eastAsia" w:ascii="宋体" w:hAnsi="宋体"/>
                <w:szCs w:val="21"/>
              </w:rPr>
              <w:t>坡</w:t>
            </w:r>
            <w:r>
              <w:rPr>
                <w:rFonts w:ascii="宋体" w:hAnsi="宋体"/>
                <w:szCs w:val="21"/>
              </w:rPr>
              <w:t xml:space="preserve">  </w:t>
            </w:r>
            <w:r>
              <w:rPr>
                <w:rFonts w:hint="eastAsia" w:ascii="宋体" w:hAnsi="宋体"/>
                <w:szCs w:val="21"/>
              </w:rPr>
              <w:t>度</w:t>
            </w:r>
          </w:p>
        </w:tc>
        <w:tc>
          <w:tcPr>
            <w:tcW w:w="695" w:type="pct"/>
            <w:gridSpan w:val="4"/>
            <w:vAlign w:val="center"/>
          </w:tcPr>
          <w:p>
            <w:pPr>
              <w:spacing w:line="360" w:lineRule="auto"/>
              <w:jc w:val="center"/>
              <w:rPr>
                <w:rFonts w:ascii="宋体"/>
                <w:szCs w:val="21"/>
              </w:rPr>
            </w:pPr>
          </w:p>
        </w:tc>
        <w:tc>
          <w:tcPr>
            <w:tcW w:w="695" w:type="pct"/>
            <w:gridSpan w:val="4"/>
            <w:vAlign w:val="center"/>
          </w:tcPr>
          <w:p>
            <w:pPr>
              <w:spacing w:line="360" w:lineRule="auto"/>
              <w:jc w:val="center"/>
              <w:rPr>
                <w:rFonts w:ascii="宋体"/>
                <w:szCs w:val="21"/>
              </w:rPr>
            </w:pPr>
            <w:r>
              <w:rPr>
                <w:rFonts w:hint="eastAsia" w:ascii="宋体" w:hAnsi="宋体"/>
                <w:szCs w:val="21"/>
              </w:rPr>
              <w:t>地漏数量</w:t>
            </w:r>
          </w:p>
        </w:tc>
        <w:tc>
          <w:tcPr>
            <w:tcW w:w="694" w:type="pct"/>
            <w:gridSpan w:val="2"/>
            <w:vAlign w:val="center"/>
          </w:tcPr>
          <w:p>
            <w:pPr>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7" w:type="pct"/>
            <w:vMerge w:val="continue"/>
            <w:vAlign w:val="center"/>
          </w:tcPr>
          <w:p>
            <w:pPr>
              <w:spacing w:line="360" w:lineRule="auto"/>
              <w:jc w:val="center"/>
              <w:rPr>
                <w:rFonts w:ascii="宋体"/>
                <w:color w:val="000000"/>
                <w:szCs w:val="21"/>
              </w:rPr>
            </w:pPr>
          </w:p>
        </w:tc>
        <w:tc>
          <w:tcPr>
            <w:tcW w:w="521" w:type="pct"/>
            <w:vAlign w:val="center"/>
          </w:tcPr>
          <w:p>
            <w:pPr>
              <w:jc w:val="center"/>
              <w:rPr>
                <w:rFonts w:ascii="黑体" w:hAnsi="黑体" w:eastAsia="黑体"/>
                <w:color w:val="000000"/>
                <w:szCs w:val="21"/>
              </w:rPr>
            </w:pPr>
            <w:r>
              <w:rPr>
                <w:rFonts w:hint="eastAsia" w:ascii="宋体" w:hAnsi="宋体"/>
                <w:szCs w:val="21"/>
              </w:rPr>
              <w:t>墙壁墙裙材质</w:t>
            </w:r>
          </w:p>
        </w:tc>
        <w:tc>
          <w:tcPr>
            <w:tcW w:w="516" w:type="pct"/>
            <w:gridSpan w:val="3"/>
            <w:vAlign w:val="center"/>
          </w:tcPr>
          <w:p>
            <w:pPr>
              <w:jc w:val="center"/>
              <w:rPr>
                <w:rFonts w:ascii="黑体" w:hAnsi="黑体" w:eastAsia="黑体"/>
                <w:color w:val="000000"/>
                <w:szCs w:val="21"/>
              </w:rPr>
            </w:pPr>
          </w:p>
        </w:tc>
        <w:tc>
          <w:tcPr>
            <w:tcW w:w="522" w:type="pct"/>
            <w:gridSpan w:val="3"/>
            <w:vAlign w:val="center"/>
          </w:tcPr>
          <w:p>
            <w:pPr>
              <w:jc w:val="center"/>
              <w:rPr>
                <w:rFonts w:ascii="宋体"/>
                <w:szCs w:val="21"/>
              </w:rPr>
            </w:pPr>
            <w:r>
              <w:rPr>
                <w:rFonts w:hint="eastAsia" w:ascii="宋体" w:hAnsi="宋体"/>
                <w:szCs w:val="21"/>
              </w:rPr>
              <w:t>墙面</w:t>
            </w:r>
          </w:p>
          <w:p>
            <w:pPr>
              <w:jc w:val="center"/>
              <w:rPr>
                <w:rFonts w:ascii="黑体" w:hAnsi="黑体" w:eastAsia="黑体"/>
                <w:color w:val="000000"/>
                <w:szCs w:val="21"/>
              </w:rPr>
            </w:pPr>
            <w:r>
              <w:rPr>
                <w:rFonts w:hint="eastAsia" w:ascii="宋体" w:hAnsi="宋体"/>
                <w:szCs w:val="21"/>
              </w:rPr>
              <w:t>材质</w:t>
            </w:r>
          </w:p>
        </w:tc>
        <w:tc>
          <w:tcPr>
            <w:tcW w:w="530" w:type="pct"/>
            <w:gridSpan w:val="2"/>
            <w:vAlign w:val="center"/>
          </w:tcPr>
          <w:p>
            <w:pPr>
              <w:jc w:val="center"/>
              <w:rPr>
                <w:rFonts w:ascii="黑体" w:hAnsi="黑体" w:eastAsia="黑体"/>
                <w:color w:val="000000"/>
                <w:szCs w:val="21"/>
              </w:rPr>
            </w:pPr>
          </w:p>
        </w:tc>
        <w:tc>
          <w:tcPr>
            <w:tcW w:w="521" w:type="pct"/>
            <w:gridSpan w:val="2"/>
            <w:vAlign w:val="center"/>
          </w:tcPr>
          <w:p>
            <w:pPr>
              <w:jc w:val="center"/>
              <w:rPr>
                <w:rFonts w:ascii="黑体" w:hAnsi="黑体" w:eastAsia="黑体"/>
                <w:color w:val="000000"/>
                <w:szCs w:val="21"/>
              </w:rPr>
            </w:pPr>
            <w:r>
              <w:rPr>
                <w:rFonts w:hint="eastAsia" w:ascii="宋体" w:hAnsi="宋体"/>
                <w:szCs w:val="21"/>
              </w:rPr>
              <w:t>天花板材质</w:t>
            </w:r>
          </w:p>
        </w:tc>
        <w:tc>
          <w:tcPr>
            <w:tcW w:w="461" w:type="pct"/>
            <w:gridSpan w:val="3"/>
            <w:vAlign w:val="center"/>
          </w:tcPr>
          <w:p>
            <w:pPr>
              <w:jc w:val="center"/>
              <w:rPr>
                <w:rFonts w:ascii="黑体" w:hAnsi="黑体" w:eastAsia="黑体"/>
                <w:color w:val="000000"/>
                <w:szCs w:val="21"/>
              </w:rPr>
            </w:pPr>
          </w:p>
        </w:tc>
        <w:tc>
          <w:tcPr>
            <w:tcW w:w="588" w:type="pct"/>
            <w:gridSpan w:val="4"/>
            <w:vAlign w:val="center"/>
          </w:tcPr>
          <w:p>
            <w:pPr>
              <w:jc w:val="center"/>
              <w:rPr>
                <w:rFonts w:ascii="宋体"/>
                <w:szCs w:val="21"/>
              </w:rPr>
            </w:pPr>
            <w:r>
              <w:rPr>
                <w:rFonts w:hint="eastAsia" w:ascii="宋体" w:hAnsi="宋体"/>
                <w:szCs w:val="21"/>
              </w:rPr>
              <w:t>门窗</w:t>
            </w:r>
          </w:p>
          <w:p>
            <w:pPr>
              <w:jc w:val="center"/>
              <w:rPr>
                <w:rFonts w:ascii="黑体" w:hAnsi="黑体" w:eastAsia="黑体"/>
                <w:color w:val="000000"/>
                <w:szCs w:val="21"/>
              </w:rPr>
            </w:pPr>
            <w:r>
              <w:rPr>
                <w:rFonts w:hint="eastAsia" w:ascii="宋体" w:hAnsi="宋体"/>
                <w:szCs w:val="21"/>
              </w:rPr>
              <w:t>材质</w:t>
            </w:r>
          </w:p>
        </w:tc>
        <w:tc>
          <w:tcPr>
            <w:tcW w:w="514" w:type="pct"/>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jc w:val="center"/>
              <w:rPr>
                <w:rFonts w:ascii="宋体"/>
                <w:szCs w:val="21"/>
              </w:rPr>
            </w:pPr>
            <w:r>
              <w:rPr>
                <w:rFonts w:hint="eastAsia" w:ascii="宋体" w:hAnsi="宋体"/>
                <w:szCs w:val="21"/>
              </w:rPr>
              <w:t>防蝇防虫设施</w:t>
            </w:r>
          </w:p>
        </w:tc>
        <w:tc>
          <w:tcPr>
            <w:tcW w:w="952" w:type="pct"/>
            <w:gridSpan w:val="4"/>
            <w:vAlign w:val="center"/>
          </w:tcPr>
          <w:p>
            <w:pPr>
              <w:spacing w:line="360" w:lineRule="auto"/>
              <w:jc w:val="center"/>
              <w:rPr>
                <w:rFonts w:ascii="宋体"/>
                <w:szCs w:val="21"/>
              </w:rPr>
            </w:pPr>
          </w:p>
        </w:tc>
        <w:tc>
          <w:tcPr>
            <w:tcW w:w="1096" w:type="pct"/>
            <w:gridSpan w:val="6"/>
            <w:vAlign w:val="center"/>
          </w:tcPr>
          <w:p>
            <w:pPr>
              <w:spacing w:line="360" w:lineRule="auto"/>
              <w:jc w:val="center"/>
              <w:rPr>
                <w:rFonts w:ascii="宋体"/>
                <w:szCs w:val="21"/>
              </w:rPr>
            </w:pPr>
            <w:r>
              <w:rPr>
                <w:rFonts w:hint="eastAsia" w:ascii="宋体" w:hAnsi="宋体"/>
                <w:szCs w:val="21"/>
              </w:rPr>
              <w:t>防鼠措施</w:t>
            </w:r>
          </w:p>
        </w:tc>
        <w:tc>
          <w:tcPr>
            <w:tcW w:w="988" w:type="pct"/>
            <w:gridSpan w:val="4"/>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rPr>
                <w:rFonts w:ascii="宋体"/>
                <w:szCs w:val="21"/>
              </w:rPr>
            </w:pPr>
            <w:r>
              <w:rPr>
                <w:rFonts w:hint="eastAsia" w:ascii="宋体" w:hAnsi="宋体"/>
                <w:szCs w:val="21"/>
              </w:rPr>
              <w:t>温控设备类型及数量</w:t>
            </w:r>
          </w:p>
        </w:tc>
        <w:tc>
          <w:tcPr>
            <w:tcW w:w="952" w:type="pct"/>
            <w:gridSpan w:val="4"/>
            <w:vAlign w:val="center"/>
          </w:tcPr>
          <w:p>
            <w:pPr>
              <w:spacing w:line="360" w:lineRule="auto"/>
              <w:jc w:val="center"/>
              <w:rPr>
                <w:rFonts w:ascii="宋体"/>
                <w:szCs w:val="21"/>
              </w:rPr>
            </w:pPr>
          </w:p>
        </w:tc>
        <w:tc>
          <w:tcPr>
            <w:tcW w:w="1096" w:type="pct"/>
            <w:gridSpan w:val="6"/>
            <w:vAlign w:val="center"/>
          </w:tcPr>
          <w:p>
            <w:pPr>
              <w:spacing w:line="360" w:lineRule="auto"/>
              <w:rPr>
                <w:rFonts w:ascii="宋体"/>
                <w:szCs w:val="21"/>
              </w:rPr>
            </w:pPr>
            <w:r>
              <w:rPr>
                <w:rFonts w:hint="eastAsia" w:ascii="宋体" w:hAnsi="宋体"/>
                <w:szCs w:val="21"/>
              </w:rPr>
              <w:t>通风设备类型及数量</w:t>
            </w:r>
          </w:p>
        </w:tc>
        <w:tc>
          <w:tcPr>
            <w:tcW w:w="988" w:type="pct"/>
            <w:gridSpan w:val="4"/>
            <w:vAlign w:val="center"/>
          </w:tcPr>
          <w:p>
            <w:pPr>
              <w:spacing w:line="360" w:lineRule="auto"/>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jc w:val="center"/>
              <w:rPr>
                <w:rFonts w:ascii="宋体"/>
                <w:szCs w:val="21"/>
              </w:rPr>
            </w:pPr>
            <w:r>
              <w:rPr>
                <w:rFonts w:hint="eastAsia" w:ascii="宋体" w:hAnsi="宋体"/>
                <w:szCs w:val="21"/>
              </w:rPr>
              <w:t>维修工具集中放置</w:t>
            </w:r>
          </w:p>
        </w:tc>
        <w:tc>
          <w:tcPr>
            <w:tcW w:w="952" w:type="pct"/>
            <w:gridSpan w:val="4"/>
            <w:vAlign w:val="center"/>
          </w:tcPr>
          <w:p>
            <w:pPr>
              <w:spacing w:line="360" w:lineRule="auto"/>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c>
          <w:tcPr>
            <w:tcW w:w="1096" w:type="pct"/>
            <w:gridSpan w:val="6"/>
            <w:vAlign w:val="center"/>
          </w:tcPr>
          <w:p>
            <w:pPr>
              <w:spacing w:line="360" w:lineRule="auto"/>
              <w:jc w:val="center"/>
              <w:rPr>
                <w:rFonts w:ascii="宋体"/>
                <w:szCs w:val="21"/>
              </w:rPr>
            </w:pPr>
            <w:r>
              <w:rPr>
                <w:rFonts w:hint="eastAsia" w:ascii="宋体" w:hAnsi="宋体"/>
                <w:szCs w:val="21"/>
              </w:rPr>
              <w:t>废弃物容器集中放置</w:t>
            </w:r>
          </w:p>
        </w:tc>
        <w:tc>
          <w:tcPr>
            <w:tcW w:w="988" w:type="pct"/>
            <w:gridSpan w:val="4"/>
            <w:vAlign w:val="center"/>
          </w:tcPr>
          <w:p>
            <w:pPr>
              <w:spacing w:line="360" w:lineRule="auto"/>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jc w:val="center"/>
              <w:rPr>
                <w:rFonts w:ascii="宋体"/>
                <w:szCs w:val="21"/>
              </w:rPr>
            </w:pPr>
            <w:r>
              <w:rPr>
                <w:rFonts w:hint="eastAsia" w:ascii="宋体" w:hAnsi="宋体"/>
                <w:szCs w:val="21"/>
              </w:rPr>
              <w:t>消防器材合理放置</w:t>
            </w:r>
          </w:p>
        </w:tc>
        <w:tc>
          <w:tcPr>
            <w:tcW w:w="952" w:type="pct"/>
            <w:gridSpan w:val="4"/>
            <w:vAlign w:val="center"/>
          </w:tcPr>
          <w:p>
            <w:pPr>
              <w:spacing w:line="360" w:lineRule="auto"/>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c>
          <w:tcPr>
            <w:tcW w:w="1096" w:type="pct"/>
            <w:gridSpan w:val="6"/>
            <w:vAlign w:val="center"/>
          </w:tcPr>
          <w:p>
            <w:pPr>
              <w:spacing w:line="360" w:lineRule="auto"/>
              <w:jc w:val="center"/>
              <w:rPr>
                <w:rFonts w:ascii="宋体"/>
                <w:szCs w:val="21"/>
              </w:rPr>
            </w:pPr>
            <w:r>
              <w:rPr>
                <w:rFonts w:hint="eastAsia" w:ascii="宋体" w:hAnsi="宋体"/>
                <w:szCs w:val="21"/>
              </w:rPr>
              <w:t>危险品集中放置否</w:t>
            </w:r>
          </w:p>
        </w:tc>
        <w:tc>
          <w:tcPr>
            <w:tcW w:w="988" w:type="pct"/>
            <w:gridSpan w:val="4"/>
            <w:vAlign w:val="center"/>
          </w:tcPr>
          <w:p>
            <w:pPr>
              <w:spacing w:line="360" w:lineRule="auto"/>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jc w:val="center"/>
              <w:rPr>
                <w:rFonts w:ascii="宋体"/>
                <w:szCs w:val="21"/>
              </w:rPr>
            </w:pPr>
            <w:r>
              <w:rPr>
                <w:rFonts w:hint="eastAsia" w:ascii="宋体" w:hAnsi="宋体"/>
                <w:szCs w:val="21"/>
              </w:rPr>
              <w:t>生产用水水源</w:t>
            </w:r>
          </w:p>
        </w:tc>
        <w:tc>
          <w:tcPr>
            <w:tcW w:w="952" w:type="pct"/>
            <w:gridSpan w:val="4"/>
            <w:vAlign w:val="center"/>
          </w:tcPr>
          <w:p>
            <w:pPr>
              <w:spacing w:line="360" w:lineRule="auto"/>
              <w:jc w:val="center"/>
              <w:rPr>
                <w:rFonts w:ascii="宋体"/>
                <w:szCs w:val="21"/>
              </w:rPr>
            </w:pPr>
          </w:p>
        </w:tc>
        <w:tc>
          <w:tcPr>
            <w:tcW w:w="1096" w:type="pct"/>
            <w:gridSpan w:val="6"/>
            <w:vAlign w:val="center"/>
          </w:tcPr>
          <w:p>
            <w:pPr>
              <w:spacing w:line="360" w:lineRule="auto"/>
              <w:rPr>
                <w:rFonts w:ascii="宋体"/>
                <w:szCs w:val="21"/>
              </w:rPr>
            </w:pPr>
            <w:r>
              <w:rPr>
                <w:rFonts w:hint="eastAsia" w:ascii="宋体" w:hAnsi="宋体"/>
                <w:szCs w:val="21"/>
              </w:rPr>
              <w:t>净化设施名称及数量</w:t>
            </w:r>
          </w:p>
        </w:tc>
        <w:tc>
          <w:tcPr>
            <w:tcW w:w="988" w:type="pct"/>
            <w:gridSpan w:val="4"/>
            <w:vAlign w:val="center"/>
          </w:tcPr>
          <w:p>
            <w:pPr>
              <w:spacing w:line="360" w:lineRule="auto"/>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27" w:type="pct"/>
            <w:vMerge w:val="continue"/>
            <w:vAlign w:val="center"/>
          </w:tcPr>
          <w:p>
            <w:pPr>
              <w:spacing w:line="360" w:lineRule="auto"/>
              <w:jc w:val="center"/>
              <w:rPr>
                <w:rFonts w:ascii="宋体"/>
                <w:color w:val="000000"/>
                <w:szCs w:val="21"/>
              </w:rPr>
            </w:pPr>
          </w:p>
        </w:tc>
        <w:tc>
          <w:tcPr>
            <w:tcW w:w="1137" w:type="pct"/>
            <w:gridSpan w:val="5"/>
            <w:vAlign w:val="center"/>
          </w:tcPr>
          <w:p>
            <w:pPr>
              <w:spacing w:line="360" w:lineRule="auto"/>
              <w:jc w:val="center"/>
              <w:rPr>
                <w:rFonts w:ascii="宋体"/>
                <w:szCs w:val="21"/>
              </w:rPr>
            </w:pPr>
            <w:r>
              <w:rPr>
                <w:rFonts w:hint="eastAsia" w:ascii="宋体" w:hAnsi="宋体"/>
                <w:szCs w:val="21"/>
              </w:rPr>
              <w:t>非生产用水水源</w:t>
            </w:r>
          </w:p>
        </w:tc>
        <w:tc>
          <w:tcPr>
            <w:tcW w:w="952" w:type="pct"/>
            <w:gridSpan w:val="4"/>
            <w:vAlign w:val="center"/>
          </w:tcPr>
          <w:p>
            <w:pPr>
              <w:spacing w:line="360" w:lineRule="auto"/>
              <w:jc w:val="center"/>
              <w:rPr>
                <w:rFonts w:ascii="宋体"/>
                <w:szCs w:val="21"/>
              </w:rPr>
            </w:pPr>
          </w:p>
        </w:tc>
        <w:tc>
          <w:tcPr>
            <w:tcW w:w="1096" w:type="pct"/>
            <w:gridSpan w:val="6"/>
            <w:vAlign w:val="center"/>
          </w:tcPr>
          <w:p>
            <w:pPr>
              <w:spacing w:line="360" w:lineRule="auto"/>
              <w:jc w:val="center"/>
              <w:rPr>
                <w:rFonts w:ascii="宋体"/>
                <w:szCs w:val="21"/>
              </w:rPr>
            </w:pPr>
            <w:r>
              <w:rPr>
                <w:rFonts w:hint="eastAsia" w:ascii="宋体" w:hAnsi="宋体"/>
                <w:szCs w:val="21"/>
              </w:rPr>
              <w:t>废水处理方式</w:t>
            </w:r>
          </w:p>
        </w:tc>
        <w:tc>
          <w:tcPr>
            <w:tcW w:w="988" w:type="pct"/>
            <w:gridSpan w:val="4"/>
            <w:vAlign w:val="center"/>
          </w:tcPr>
          <w:p>
            <w:pPr>
              <w:spacing w:line="360" w:lineRule="auto"/>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20"/>
            <w:vAlign w:val="center"/>
          </w:tcPr>
          <w:p>
            <w:pPr>
              <w:spacing w:line="360" w:lineRule="auto"/>
              <w:jc w:val="left"/>
              <w:rPr>
                <w:rFonts w:ascii="黑体" w:hAnsi="黑体" w:eastAsia="黑体"/>
                <w:color w:val="000000"/>
                <w:szCs w:val="21"/>
              </w:rPr>
            </w:pPr>
            <w:r>
              <w:rPr>
                <w:rFonts w:hint="eastAsia" w:ascii="宋体" w:hAnsi="宋体"/>
                <w:bCs/>
                <w:szCs w:val="21"/>
              </w:rPr>
              <w:t>注</w:t>
            </w:r>
            <w:r>
              <w:rPr>
                <w:rFonts w:hint="eastAsia" w:ascii="宋体" w:hAnsi="宋体"/>
                <w:b/>
                <w:bCs/>
                <w:szCs w:val="21"/>
              </w:rPr>
              <w:t>：</w:t>
            </w:r>
            <w:r>
              <w:rPr>
                <w:rFonts w:hint="eastAsia" w:ascii="宋体" w:hAnsi="宋体"/>
                <w:szCs w:val="21"/>
              </w:rPr>
              <w:t>如生产车间较多，请另附表格。</w:t>
            </w:r>
          </w:p>
        </w:tc>
      </w:tr>
    </w:tbl>
    <w:p>
      <w:pPr>
        <w:tabs>
          <w:tab w:val="left" w:pos="0"/>
        </w:tabs>
        <w:spacing w:line="360" w:lineRule="auto"/>
        <w:rPr>
          <w:rFonts w:ascii="宋体"/>
          <w:szCs w:val="21"/>
        </w:rPr>
      </w:pPr>
    </w:p>
    <w:p>
      <w:pPr>
        <w:tabs>
          <w:tab w:val="left" w:pos="0"/>
        </w:tabs>
        <w:spacing w:line="360" w:lineRule="auto"/>
        <w:rPr>
          <w:rFonts w:ascii="宋体"/>
          <w:szCs w:val="21"/>
        </w:rPr>
      </w:pPr>
    </w:p>
    <w:p>
      <w:pPr>
        <w:tabs>
          <w:tab w:val="left" w:pos="0"/>
        </w:tabs>
        <w:spacing w:line="360" w:lineRule="auto"/>
        <w:rPr>
          <w:rFonts w:ascii="宋体"/>
          <w:szCs w:val="21"/>
        </w:rPr>
      </w:pPr>
    </w:p>
    <w:p>
      <w:pPr>
        <w:tabs>
          <w:tab w:val="left" w:pos="0"/>
        </w:tabs>
        <w:spacing w:line="360" w:lineRule="auto"/>
        <w:rPr>
          <w:rFonts w:ascii="宋体"/>
          <w:szCs w:val="21"/>
        </w:rPr>
      </w:pPr>
    </w:p>
    <w:tbl>
      <w:tblPr>
        <w:tblStyle w:val="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3024"/>
        <w:gridCol w:w="1276"/>
        <w:gridCol w:w="170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067" w:type="dxa"/>
            <w:gridSpan w:val="6"/>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5. </w:t>
            </w:r>
            <w:r>
              <w:rPr>
                <w:rFonts w:hint="eastAsia" w:ascii="黑体" w:hAnsi="黑体" w:eastAsia="黑体"/>
                <w:color w:val="000000"/>
                <w:sz w:val="24"/>
              </w:rPr>
              <w:t>配料、添加剂和加工助剂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Align w:val="center"/>
          </w:tcPr>
          <w:p>
            <w:pPr>
              <w:spacing w:line="360" w:lineRule="auto"/>
              <w:jc w:val="center"/>
              <w:rPr>
                <w:rFonts w:ascii="宋体"/>
                <w:color w:val="000000"/>
                <w:szCs w:val="21"/>
              </w:rPr>
            </w:pPr>
            <w:r>
              <w:rPr>
                <w:rFonts w:hint="eastAsia" w:ascii="宋体" w:hAnsi="宋体"/>
                <w:color w:val="000000"/>
                <w:szCs w:val="21"/>
              </w:rPr>
              <w:t>项目</w:t>
            </w:r>
          </w:p>
        </w:tc>
        <w:tc>
          <w:tcPr>
            <w:tcW w:w="992" w:type="dxa"/>
            <w:vAlign w:val="center"/>
          </w:tcPr>
          <w:p>
            <w:pPr>
              <w:spacing w:line="360" w:lineRule="auto"/>
              <w:jc w:val="center"/>
              <w:rPr>
                <w:rFonts w:ascii="宋体"/>
                <w:color w:val="000000"/>
                <w:szCs w:val="21"/>
              </w:rPr>
            </w:pPr>
            <w:r>
              <w:rPr>
                <w:rFonts w:hint="eastAsia" w:ascii="宋体" w:hAnsi="宋体"/>
                <w:color w:val="000000"/>
                <w:szCs w:val="21"/>
              </w:rPr>
              <w:t>名称</w:t>
            </w:r>
          </w:p>
        </w:tc>
        <w:tc>
          <w:tcPr>
            <w:tcW w:w="3024" w:type="dxa"/>
            <w:vAlign w:val="center"/>
          </w:tcPr>
          <w:p>
            <w:pPr>
              <w:spacing w:line="360" w:lineRule="auto"/>
              <w:jc w:val="center"/>
              <w:rPr>
                <w:rFonts w:ascii="宋体"/>
                <w:color w:val="000000"/>
                <w:szCs w:val="21"/>
              </w:rPr>
            </w:pPr>
            <w:r>
              <w:rPr>
                <w:rFonts w:hint="eastAsia" w:ascii="宋体" w:hAnsi="宋体"/>
                <w:color w:val="000000"/>
                <w:szCs w:val="21"/>
              </w:rPr>
              <w:t>来源</w:t>
            </w:r>
          </w:p>
        </w:tc>
        <w:tc>
          <w:tcPr>
            <w:tcW w:w="1276" w:type="dxa"/>
            <w:vAlign w:val="center"/>
          </w:tcPr>
          <w:p>
            <w:pPr>
              <w:spacing w:line="360" w:lineRule="auto"/>
              <w:jc w:val="center"/>
              <w:rPr>
                <w:rFonts w:ascii="宋体"/>
                <w:color w:val="000000"/>
                <w:szCs w:val="21"/>
              </w:rPr>
            </w:pPr>
            <w:r>
              <w:rPr>
                <w:rFonts w:hint="eastAsia" w:ascii="宋体" w:hAnsi="宋体"/>
                <w:color w:val="000000"/>
                <w:szCs w:val="21"/>
              </w:rPr>
              <w:t>有机</w:t>
            </w:r>
            <w:r>
              <w:rPr>
                <w:rFonts w:ascii="宋体" w:hAnsi="宋体"/>
                <w:color w:val="000000"/>
                <w:szCs w:val="21"/>
              </w:rPr>
              <w:t>/</w:t>
            </w:r>
            <w:r>
              <w:rPr>
                <w:rFonts w:hint="eastAsia" w:ascii="宋体" w:hAnsi="宋体"/>
                <w:color w:val="000000"/>
                <w:szCs w:val="21"/>
              </w:rPr>
              <w:t>常规</w:t>
            </w:r>
          </w:p>
        </w:tc>
        <w:tc>
          <w:tcPr>
            <w:tcW w:w="1701" w:type="dxa"/>
            <w:vAlign w:val="center"/>
          </w:tcPr>
          <w:p>
            <w:pPr>
              <w:spacing w:line="360" w:lineRule="auto"/>
              <w:jc w:val="center"/>
              <w:rPr>
                <w:rFonts w:ascii="宋体"/>
                <w:color w:val="000000"/>
                <w:szCs w:val="21"/>
              </w:rPr>
            </w:pPr>
            <w:r>
              <w:rPr>
                <w:rFonts w:hint="eastAsia" w:ascii="宋体" w:hAnsi="宋体"/>
                <w:color w:val="000000"/>
                <w:szCs w:val="21"/>
              </w:rPr>
              <w:t>用量比例（</w:t>
            </w:r>
            <w:r>
              <w:rPr>
                <w:rFonts w:ascii="宋体" w:hAnsi="宋体"/>
                <w:color w:val="000000"/>
                <w:szCs w:val="21"/>
              </w:rPr>
              <w:t>%</w:t>
            </w:r>
            <w:r>
              <w:rPr>
                <w:rFonts w:hint="eastAsia" w:ascii="宋体" w:hAnsi="宋体"/>
                <w:color w:val="000000"/>
                <w:szCs w:val="21"/>
              </w:rPr>
              <w:t>）</w:t>
            </w:r>
          </w:p>
        </w:tc>
        <w:tc>
          <w:tcPr>
            <w:tcW w:w="1656" w:type="dxa"/>
            <w:vAlign w:val="center"/>
          </w:tcPr>
          <w:p>
            <w:pPr>
              <w:spacing w:line="360" w:lineRule="auto"/>
              <w:jc w:val="center"/>
              <w:rPr>
                <w:rFonts w:ascii="宋体"/>
                <w:color w:val="000000"/>
                <w:szCs w:val="21"/>
              </w:rPr>
            </w:pP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否为转基因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418" w:type="dxa"/>
            <w:vMerge w:val="restart"/>
            <w:vAlign w:val="center"/>
          </w:tcPr>
          <w:p>
            <w:pPr>
              <w:jc w:val="center"/>
              <w:rPr>
                <w:rFonts w:ascii="宋体"/>
                <w:color w:val="000000"/>
                <w:szCs w:val="21"/>
              </w:rPr>
            </w:pPr>
            <w:r>
              <w:rPr>
                <w:rFonts w:hint="eastAsia" w:ascii="宋体" w:hAnsi="宋体"/>
                <w:color w:val="000000"/>
                <w:szCs w:val="21"/>
              </w:rPr>
              <w:t>配料（不包括水和盐）</w:t>
            </w: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restart"/>
            <w:vAlign w:val="center"/>
          </w:tcPr>
          <w:p>
            <w:pPr>
              <w:jc w:val="center"/>
              <w:rPr>
                <w:rFonts w:ascii="宋体"/>
                <w:color w:val="000000"/>
                <w:szCs w:val="21"/>
              </w:rPr>
            </w:pPr>
            <w:r>
              <w:rPr>
                <w:rFonts w:hint="eastAsia" w:ascii="宋体" w:hAnsi="宋体"/>
                <w:color w:val="000000"/>
                <w:szCs w:val="21"/>
              </w:rPr>
              <w:t>添加剂</w:t>
            </w: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restart"/>
            <w:vAlign w:val="center"/>
          </w:tcPr>
          <w:p>
            <w:pPr>
              <w:spacing w:line="360" w:lineRule="auto"/>
              <w:jc w:val="center"/>
              <w:rPr>
                <w:rFonts w:ascii="宋体"/>
                <w:color w:val="000000"/>
                <w:szCs w:val="21"/>
              </w:rPr>
            </w:pPr>
            <w:r>
              <w:rPr>
                <w:rFonts w:hint="eastAsia" w:ascii="宋体" w:hAnsi="宋体"/>
                <w:color w:val="000000"/>
                <w:szCs w:val="21"/>
              </w:rPr>
              <w:t>加工助剂</w:t>
            </w: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Merge w:val="continue"/>
            <w:vAlign w:val="center"/>
          </w:tcPr>
          <w:p>
            <w:pPr>
              <w:spacing w:line="360" w:lineRule="auto"/>
              <w:jc w:val="center"/>
              <w:rPr>
                <w:rFonts w:ascii="宋体"/>
                <w:color w:val="000000"/>
                <w:szCs w:val="21"/>
              </w:rPr>
            </w:pPr>
          </w:p>
        </w:tc>
        <w:tc>
          <w:tcPr>
            <w:tcW w:w="992" w:type="dxa"/>
            <w:vAlign w:val="center"/>
          </w:tcPr>
          <w:p>
            <w:pPr>
              <w:spacing w:line="360" w:lineRule="auto"/>
              <w:jc w:val="center"/>
              <w:rPr>
                <w:rFonts w:ascii="宋体"/>
                <w:color w:val="000000"/>
                <w:szCs w:val="21"/>
              </w:rPr>
            </w:pPr>
          </w:p>
        </w:tc>
        <w:tc>
          <w:tcPr>
            <w:tcW w:w="3024" w:type="dxa"/>
            <w:vAlign w:val="center"/>
          </w:tcPr>
          <w:p>
            <w:pPr>
              <w:spacing w:line="360" w:lineRule="auto"/>
              <w:jc w:val="center"/>
              <w:rPr>
                <w:rFonts w:ascii="宋体"/>
                <w:color w:val="000000"/>
                <w:szCs w:val="21"/>
              </w:rPr>
            </w:pPr>
          </w:p>
        </w:tc>
        <w:tc>
          <w:tcPr>
            <w:tcW w:w="1276" w:type="dxa"/>
            <w:vAlign w:val="center"/>
          </w:tcPr>
          <w:p>
            <w:pPr>
              <w:spacing w:line="360" w:lineRule="auto"/>
              <w:jc w:val="center"/>
              <w:rPr>
                <w:rFonts w:ascii="宋体"/>
                <w:color w:val="000000"/>
                <w:szCs w:val="21"/>
              </w:rPr>
            </w:pPr>
          </w:p>
        </w:tc>
        <w:tc>
          <w:tcPr>
            <w:tcW w:w="1701" w:type="dxa"/>
            <w:vAlign w:val="center"/>
          </w:tcPr>
          <w:p>
            <w:pPr>
              <w:spacing w:line="360" w:lineRule="auto"/>
              <w:jc w:val="center"/>
              <w:rPr>
                <w:rFonts w:ascii="宋体"/>
                <w:color w:val="000000"/>
                <w:szCs w:val="21"/>
              </w:rPr>
            </w:pPr>
          </w:p>
        </w:tc>
        <w:tc>
          <w:tcPr>
            <w:tcW w:w="1656"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Align w:val="center"/>
          </w:tcPr>
          <w:p>
            <w:pPr>
              <w:jc w:val="center"/>
              <w:rPr>
                <w:rFonts w:ascii="宋体"/>
                <w:szCs w:val="21"/>
              </w:rPr>
            </w:pPr>
            <w:r>
              <w:rPr>
                <w:rFonts w:hint="eastAsia" w:ascii="宋体" w:hAnsi="宋体"/>
                <w:szCs w:val="21"/>
              </w:rPr>
              <w:t>加工用水</w:t>
            </w:r>
          </w:p>
        </w:tc>
        <w:tc>
          <w:tcPr>
            <w:tcW w:w="8649" w:type="dxa"/>
            <w:gridSpan w:val="5"/>
            <w:vAlign w:val="center"/>
          </w:tcPr>
          <w:p>
            <w:pPr>
              <w:jc w:val="left"/>
              <w:rPr>
                <w:rFonts w:ascii="宋体"/>
              </w:rPr>
            </w:pPr>
            <w:r>
              <w:rPr>
                <w:rFonts w:hint="eastAsia" w:ascii="宋体" w:hAnsi="宋体"/>
              </w:rPr>
              <w:t>加工过程中是否涉及加工用水：</w:t>
            </w:r>
            <w:r>
              <w:rPr>
                <w:rFonts w:ascii="宋体" w:hAnsi="宋体"/>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w:t>
            </w:r>
          </w:p>
          <w:p>
            <w:pPr>
              <w:jc w:val="left"/>
              <w:rPr>
                <w:rFonts w:ascii="宋体" w:hAnsi="宋体"/>
              </w:rPr>
            </w:pPr>
            <w:r>
              <w:rPr>
                <w:rFonts w:hint="eastAsia" w:ascii="宋体" w:hAnsi="宋体"/>
              </w:rPr>
              <w:t>水源：</w:t>
            </w:r>
            <w:r>
              <w:rPr>
                <w:rFonts w:hint="eastAsia" w:ascii="宋体" w:hAnsi="宋体"/>
                <w:szCs w:val="21"/>
              </w:rPr>
              <w:t>□</w:t>
            </w:r>
            <w:r>
              <w:rPr>
                <w:rFonts w:hint="eastAsia" w:ascii="宋体" w:hAnsi="宋体"/>
              </w:rPr>
              <w:t>市政供水</w:t>
            </w:r>
            <w:r>
              <w:rPr>
                <w:rFonts w:ascii="宋体" w:hAnsi="宋体"/>
              </w:rPr>
              <w:t xml:space="preserve">   </w:t>
            </w:r>
            <w:r>
              <w:rPr>
                <w:rFonts w:hint="eastAsia" w:ascii="宋体" w:hAnsi="宋体"/>
                <w:szCs w:val="21"/>
              </w:rPr>
              <w:t>□</w:t>
            </w:r>
            <w:r>
              <w:rPr>
                <w:rFonts w:hint="eastAsia" w:ascii="宋体" w:hAnsi="宋体"/>
              </w:rPr>
              <w:t>公司水井</w:t>
            </w:r>
            <w:r>
              <w:rPr>
                <w:rFonts w:ascii="宋体" w:hAnsi="宋体"/>
              </w:rPr>
              <w:t xml:space="preserve">   </w:t>
            </w:r>
            <w:r>
              <w:rPr>
                <w:rFonts w:hint="eastAsia" w:ascii="宋体" w:hAnsi="宋体"/>
                <w:szCs w:val="21"/>
              </w:rPr>
              <w:t>□山泉水</w:t>
            </w:r>
            <w:r>
              <w:rPr>
                <w:rFonts w:ascii="宋体" w:hAnsi="宋体"/>
                <w:szCs w:val="21"/>
              </w:rPr>
              <w:t xml:space="preserve">   </w:t>
            </w:r>
            <w:r>
              <w:rPr>
                <w:rFonts w:hint="eastAsia" w:ascii="宋体" w:hAnsi="宋体"/>
                <w:szCs w:val="21"/>
              </w:rPr>
              <w:t>□</w:t>
            </w:r>
            <w:r>
              <w:rPr>
                <w:rFonts w:hint="eastAsia" w:ascii="宋体" w:hAnsi="宋体"/>
              </w:rPr>
              <w:t>其他</w:t>
            </w:r>
            <w:r>
              <w:rPr>
                <w:rFonts w:ascii="宋体" w:hAnsi="宋体"/>
                <w:u w:val="single"/>
              </w:rPr>
              <w:t xml:space="preserve">          </w:t>
            </w:r>
            <w:r>
              <w:rPr>
                <w:rFonts w:ascii="宋体" w:hAnsi="宋体"/>
              </w:rPr>
              <w:t xml:space="preserve">                                                               </w:t>
            </w:r>
          </w:p>
          <w:p>
            <w:pPr>
              <w:jc w:val="left"/>
              <w:rPr>
                <w:rFonts w:ascii="宋体"/>
                <w:b/>
              </w:rPr>
            </w:pPr>
            <w:r>
              <w:rPr>
                <w:rFonts w:hint="eastAsia" w:ascii="宋体" w:hAnsi="宋体"/>
              </w:rPr>
              <w:t>水在加工过程中的作用：</w:t>
            </w:r>
            <w:r>
              <w:rPr>
                <w:rFonts w:ascii="宋体" w:hAnsi="宋体"/>
              </w:rPr>
              <w:t xml:space="preserve">  </w:t>
            </w:r>
            <w:r>
              <w:rPr>
                <w:rFonts w:ascii="宋体" w:hAnsi="宋体"/>
                <w:b/>
              </w:rPr>
              <w:t xml:space="preserve">                                                 </w:t>
            </w:r>
          </w:p>
          <w:p>
            <w:pPr>
              <w:jc w:val="left"/>
              <w:rPr>
                <w:rFonts w:ascii="宋体"/>
                <w:b/>
              </w:rPr>
            </w:pPr>
            <w:r>
              <w:rPr>
                <w:rFonts w:hint="eastAsia" w:ascii="宋体" w:hAnsi="宋体"/>
                <w:szCs w:val="21"/>
              </w:rPr>
              <w:t>□</w:t>
            </w:r>
            <w:r>
              <w:rPr>
                <w:rFonts w:hint="eastAsia" w:ascii="宋体" w:hAnsi="宋体"/>
              </w:rPr>
              <w:t>配料</w:t>
            </w:r>
            <w:r>
              <w:rPr>
                <w:rFonts w:ascii="宋体" w:hAnsi="宋体"/>
              </w:rPr>
              <w:t xml:space="preserve"> </w:t>
            </w:r>
            <w:r>
              <w:rPr>
                <w:rFonts w:hint="eastAsia" w:ascii="宋体" w:hAnsi="宋体"/>
                <w:szCs w:val="21"/>
              </w:rPr>
              <w:t>□</w:t>
            </w:r>
            <w:r>
              <w:rPr>
                <w:rFonts w:hint="eastAsia" w:ascii="宋体" w:hAnsi="宋体"/>
              </w:rPr>
              <w:t>加工助剂</w:t>
            </w:r>
            <w:r>
              <w:rPr>
                <w:rFonts w:ascii="宋体" w:hAnsi="宋体"/>
              </w:rPr>
              <w:t xml:space="preserve"> </w:t>
            </w:r>
            <w:r>
              <w:rPr>
                <w:rFonts w:hint="eastAsia" w:ascii="宋体" w:hAnsi="宋体"/>
                <w:szCs w:val="21"/>
              </w:rPr>
              <w:t>□</w:t>
            </w:r>
            <w:r>
              <w:rPr>
                <w:rFonts w:hint="eastAsia" w:ascii="宋体" w:hAnsi="宋体"/>
              </w:rPr>
              <w:t>蒸煮</w:t>
            </w:r>
            <w:r>
              <w:rPr>
                <w:rFonts w:ascii="宋体" w:hAnsi="宋体"/>
              </w:rPr>
              <w:t xml:space="preserve"> </w:t>
            </w:r>
            <w:r>
              <w:rPr>
                <w:rFonts w:hint="eastAsia" w:ascii="宋体" w:hAnsi="宋体"/>
                <w:szCs w:val="21"/>
              </w:rPr>
              <w:t>□</w:t>
            </w:r>
            <w:r>
              <w:rPr>
                <w:rFonts w:hint="eastAsia" w:ascii="宋体" w:hAnsi="宋体"/>
              </w:rPr>
              <w:t>冷却</w:t>
            </w:r>
            <w:r>
              <w:rPr>
                <w:rFonts w:ascii="宋体" w:hAnsi="宋体"/>
              </w:rPr>
              <w:t xml:space="preserve"> </w:t>
            </w:r>
            <w:r>
              <w:rPr>
                <w:rFonts w:hint="eastAsia" w:ascii="宋体" w:hAnsi="宋体"/>
                <w:szCs w:val="21"/>
              </w:rPr>
              <w:t>□</w:t>
            </w:r>
            <w:r>
              <w:rPr>
                <w:rFonts w:hint="eastAsia" w:ascii="宋体" w:hAnsi="宋体"/>
              </w:rPr>
              <w:t>运输产品</w:t>
            </w:r>
            <w:r>
              <w:rPr>
                <w:rFonts w:ascii="宋体" w:hAnsi="宋体"/>
              </w:rPr>
              <w:t xml:space="preserve"> </w:t>
            </w:r>
            <w:r>
              <w:rPr>
                <w:rFonts w:hint="eastAsia" w:ascii="宋体" w:hAnsi="宋体"/>
                <w:szCs w:val="21"/>
              </w:rPr>
              <w:t>□</w:t>
            </w:r>
            <w:r>
              <w:rPr>
                <w:rFonts w:hint="eastAsia" w:ascii="宋体" w:hAnsi="宋体"/>
              </w:rPr>
              <w:t>清洁有机产品</w:t>
            </w:r>
            <w:r>
              <w:rPr>
                <w:rFonts w:ascii="宋体" w:hAnsi="宋体"/>
              </w:rPr>
              <w:t xml:space="preserve"> </w:t>
            </w:r>
            <w:r>
              <w:rPr>
                <w:rFonts w:hint="eastAsia" w:ascii="宋体" w:hAnsi="宋体"/>
                <w:szCs w:val="21"/>
              </w:rPr>
              <w:t>□</w:t>
            </w:r>
            <w:r>
              <w:rPr>
                <w:rFonts w:hint="eastAsia" w:ascii="宋体" w:hAnsi="宋体"/>
              </w:rPr>
              <w:t>清洁设备</w:t>
            </w:r>
            <w:r>
              <w:rPr>
                <w:rFonts w:ascii="宋体" w:hAnsi="宋体"/>
              </w:rPr>
              <w:t xml:space="preserve"> </w:t>
            </w:r>
            <w:r>
              <w:rPr>
                <w:rFonts w:hint="eastAsia" w:ascii="宋体" w:hAnsi="宋体"/>
                <w:szCs w:val="21"/>
              </w:rPr>
              <w:t>□</w:t>
            </w:r>
            <w:r>
              <w:rPr>
                <w:rFonts w:hint="eastAsia" w:ascii="宋体" w:hAnsi="宋体"/>
              </w:rPr>
              <w:t>其他</w:t>
            </w:r>
            <w:r>
              <w:rPr>
                <w:rFonts w:ascii="宋体" w:hAnsi="宋体"/>
                <w:u w:val="single"/>
              </w:rPr>
              <w:t xml:space="preserve">        </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418" w:type="dxa"/>
            <w:vAlign w:val="center"/>
          </w:tcPr>
          <w:p>
            <w:pPr>
              <w:spacing w:line="360" w:lineRule="auto"/>
              <w:jc w:val="center"/>
              <w:rPr>
                <w:rFonts w:ascii="宋体"/>
                <w:color w:val="000000"/>
                <w:szCs w:val="21"/>
              </w:rPr>
            </w:pPr>
            <w:r>
              <w:rPr>
                <w:rFonts w:hint="eastAsia" w:ascii="宋体" w:hAnsi="宋体"/>
              </w:rPr>
              <w:t>食用盐</w:t>
            </w:r>
          </w:p>
        </w:tc>
        <w:tc>
          <w:tcPr>
            <w:tcW w:w="8649" w:type="dxa"/>
            <w:gridSpan w:val="5"/>
            <w:vAlign w:val="center"/>
          </w:tcPr>
          <w:p>
            <w:pPr>
              <w:spacing w:line="360" w:lineRule="auto"/>
              <w:jc w:val="left"/>
              <w:rPr>
                <w:rFonts w:ascii="宋体"/>
                <w:color w:val="000000"/>
                <w:szCs w:val="21"/>
              </w:rPr>
            </w:pPr>
            <w:r>
              <w:rPr>
                <w:rFonts w:hint="eastAsia" w:ascii="宋体" w:hAnsi="宋体"/>
              </w:rPr>
              <w:t>是否符合</w:t>
            </w:r>
            <w:r>
              <w:rPr>
                <w:rFonts w:ascii="宋体" w:hAnsi="宋体"/>
              </w:rPr>
              <w:t>GB2721</w:t>
            </w:r>
            <w:r>
              <w:rPr>
                <w:rFonts w:hint="eastAsia" w:ascii="宋体" w:hAnsi="宋体"/>
              </w:rPr>
              <w:t>食用盐卫生标准：</w:t>
            </w:r>
            <w:r>
              <w:rPr>
                <w:rFonts w:ascii="宋体" w:hAnsi="宋体"/>
              </w:rPr>
              <w:t xml:space="preserve"> </w:t>
            </w: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w:t>
            </w:r>
            <w:r>
              <w:rPr>
                <w:rFonts w:ascii="宋体" w:hAnsi="宋体"/>
              </w:rPr>
              <w:t xml:space="preserve">   </w:t>
            </w:r>
            <w:r>
              <w:rPr>
                <w:rFonts w:hint="eastAsia" w:ascii="宋体" w:hAnsi="宋体"/>
                <w:szCs w:val="21"/>
              </w:rPr>
              <w:t>□</w:t>
            </w:r>
            <w:r>
              <w:rPr>
                <w:rFonts w:hint="eastAsia" w:ascii="宋体" w:hAnsi="宋体"/>
              </w:rPr>
              <w:t>不涉及</w:t>
            </w:r>
          </w:p>
        </w:tc>
      </w:tr>
    </w:tbl>
    <w:p>
      <w:pPr>
        <w:tabs>
          <w:tab w:val="left" w:pos="0"/>
        </w:tabs>
        <w:spacing w:line="340" w:lineRule="exact"/>
        <w:rPr>
          <w:rFonts w:ascii="宋体"/>
          <w:szCs w:val="21"/>
        </w:rPr>
      </w:pPr>
      <w:r>
        <w:rPr>
          <w:rFonts w:hint="eastAsia" w:ascii="宋体"/>
          <w:szCs w:val="21"/>
        </w:rPr>
        <w:t>注</w:t>
      </w:r>
      <w:r>
        <w:rPr>
          <w:rFonts w:ascii="宋体"/>
          <w:szCs w:val="21"/>
        </w:rPr>
        <w:t>:</w:t>
      </w:r>
      <w:r>
        <w:rPr>
          <w:rFonts w:hint="eastAsia" w:ascii="宋体"/>
          <w:szCs w:val="21"/>
        </w:rPr>
        <w:t>外购有机配料的，需要先提供供货单位有机产品认证证书及有机产品销售证书；自产有机配料的，则需先取得配料认证。</w:t>
      </w:r>
    </w:p>
    <w:p>
      <w:pPr>
        <w:tabs>
          <w:tab w:val="left" w:pos="0"/>
        </w:tabs>
        <w:spacing w:line="340" w:lineRule="exact"/>
        <w:rPr>
          <w:rFonts w:ascii="宋体"/>
          <w:szCs w:val="21"/>
        </w:rPr>
      </w:pP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61"/>
        <w:gridCol w:w="325"/>
        <w:gridCol w:w="338"/>
        <w:gridCol w:w="928"/>
        <w:gridCol w:w="348"/>
        <w:gridCol w:w="656"/>
        <w:gridCol w:w="101"/>
        <w:gridCol w:w="519"/>
        <w:gridCol w:w="518"/>
        <w:gridCol w:w="899"/>
        <w:gridCol w:w="380"/>
        <w:gridCol w:w="424"/>
        <w:gridCol w:w="189"/>
        <w:gridCol w:w="137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atLeast"/>
          <w:jc w:val="center"/>
        </w:trPr>
        <w:tc>
          <w:tcPr>
            <w:tcW w:w="10060" w:type="dxa"/>
            <w:gridSpan w:val="16"/>
            <w:vAlign w:val="center"/>
          </w:tcPr>
          <w:p>
            <w:pPr>
              <w:spacing w:line="360" w:lineRule="auto"/>
              <w:jc w:val="center"/>
              <w:rPr>
                <w:rFonts w:ascii="宋体"/>
              </w:rPr>
            </w:pPr>
            <w:r>
              <w:rPr>
                <w:rFonts w:ascii="黑体" w:hAnsi="黑体" w:eastAsia="黑体"/>
                <w:color w:val="000000"/>
                <w:sz w:val="24"/>
              </w:rPr>
              <w:t xml:space="preserve">6. </w:t>
            </w:r>
            <w:r>
              <w:rPr>
                <w:rFonts w:hint="eastAsia" w:ascii="黑体" w:hAnsi="黑体" w:eastAsia="黑体"/>
                <w:color w:val="000000"/>
                <w:sz w:val="24"/>
              </w:rPr>
              <w:t>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 w:hRule="atLeast"/>
          <w:jc w:val="center"/>
        </w:trPr>
        <w:tc>
          <w:tcPr>
            <w:tcW w:w="1523" w:type="dxa"/>
            <w:gridSpan w:val="2"/>
            <w:vAlign w:val="center"/>
          </w:tcPr>
          <w:p>
            <w:pPr>
              <w:jc w:val="center"/>
              <w:rPr>
                <w:rFonts w:ascii="宋体"/>
                <w:szCs w:val="21"/>
              </w:rPr>
            </w:pPr>
            <w:r>
              <w:rPr>
                <w:rFonts w:hint="eastAsia" w:ascii="宋体" w:hAnsi="宋体"/>
                <w:szCs w:val="21"/>
              </w:rPr>
              <w:t>加工处理</w:t>
            </w:r>
          </w:p>
          <w:p>
            <w:pPr>
              <w:jc w:val="center"/>
              <w:rPr>
                <w:rFonts w:ascii="宋体"/>
              </w:rPr>
            </w:pPr>
            <w:r>
              <w:rPr>
                <w:rFonts w:hint="eastAsia" w:ascii="宋体" w:hAnsi="宋体"/>
                <w:szCs w:val="21"/>
              </w:rPr>
              <w:t>方法及工艺</w:t>
            </w:r>
          </w:p>
        </w:tc>
        <w:tc>
          <w:tcPr>
            <w:tcW w:w="8537" w:type="dxa"/>
            <w:gridSpan w:val="14"/>
            <w:vAlign w:val="center"/>
          </w:tcPr>
          <w:p>
            <w:pPr>
              <w:rPr>
                <w:rFonts w:ascii="宋体"/>
              </w:rPr>
            </w:pPr>
            <w:r>
              <w:rPr>
                <w:rFonts w:hint="eastAsia" w:ascii="宋体" w:hAnsi="宋体"/>
                <w:szCs w:val="21"/>
              </w:rPr>
              <w:t>□</w:t>
            </w:r>
            <w:r>
              <w:rPr>
                <w:rFonts w:hint="eastAsia" w:ascii="宋体" w:hAnsi="宋体"/>
              </w:rPr>
              <w:t>机械</w:t>
            </w:r>
            <w:r>
              <w:rPr>
                <w:rFonts w:ascii="宋体" w:hAnsi="宋体"/>
              </w:rPr>
              <w:t xml:space="preserve">    </w:t>
            </w:r>
            <w:r>
              <w:rPr>
                <w:rFonts w:hint="eastAsia" w:ascii="宋体" w:hAnsi="宋体"/>
                <w:szCs w:val="21"/>
              </w:rPr>
              <w:t>□</w:t>
            </w:r>
            <w:r>
              <w:rPr>
                <w:rFonts w:hint="eastAsia" w:ascii="宋体" w:hAnsi="宋体"/>
              </w:rPr>
              <w:t>冷冻</w:t>
            </w:r>
            <w:r>
              <w:rPr>
                <w:rFonts w:ascii="宋体" w:hAnsi="宋体"/>
              </w:rPr>
              <w:t xml:space="preserve">     </w:t>
            </w:r>
            <w:r>
              <w:rPr>
                <w:rFonts w:hint="eastAsia" w:ascii="宋体" w:hAnsi="宋体"/>
                <w:szCs w:val="21"/>
              </w:rPr>
              <w:t>□</w:t>
            </w:r>
            <w:r>
              <w:rPr>
                <w:rFonts w:hint="eastAsia" w:ascii="宋体" w:hAnsi="宋体"/>
              </w:rPr>
              <w:t>加热</w:t>
            </w:r>
            <w:r>
              <w:rPr>
                <w:rFonts w:ascii="宋体" w:hAnsi="宋体"/>
              </w:rPr>
              <w:t xml:space="preserve">     </w:t>
            </w:r>
            <w:r>
              <w:rPr>
                <w:rFonts w:hint="eastAsia" w:ascii="宋体" w:hAnsi="宋体"/>
                <w:szCs w:val="21"/>
              </w:rPr>
              <w:t>□</w:t>
            </w:r>
            <w:r>
              <w:rPr>
                <w:rFonts w:hint="eastAsia" w:ascii="宋体" w:hAnsi="宋体"/>
              </w:rPr>
              <w:t>微波</w:t>
            </w:r>
            <w:r>
              <w:rPr>
                <w:rFonts w:ascii="宋体" w:hAnsi="宋体"/>
              </w:rPr>
              <w:t xml:space="preserve">     </w:t>
            </w:r>
            <w:r>
              <w:rPr>
                <w:rFonts w:hint="eastAsia" w:ascii="宋体" w:hAnsi="宋体"/>
                <w:szCs w:val="21"/>
              </w:rPr>
              <w:t>□</w:t>
            </w:r>
            <w:r>
              <w:rPr>
                <w:rFonts w:hint="eastAsia" w:ascii="宋体" w:hAnsi="宋体"/>
              </w:rPr>
              <w:t>烟熏</w:t>
            </w:r>
            <w:r>
              <w:rPr>
                <w:rFonts w:ascii="宋体" w:hAnsi="宋体"/>
              </w:rPr>
              <w:t xml:space="preserve">     </w:t>
            </w:r>
            <w:r>
              <w:rPr>
                <w:rFonts w:hint="eastAsia" w:ascii="宋体" w:hAnsi="宋体"/>
                <w:szCs w:val="21"/>
              </w:rPr>
              <w:t>□</w:t>
            </w:r>
            <w:r>
              <w:rPr>
                <w:rFonts w:hint="eastAsia" w:ascii="宋体" w:hAnsi="宋体"/>
              </w:rPr>
              <w:t>微生物发酵工艺</w:t>
            </w:r>
          </w:p>
          <w:p>
            <w:pPr>
              <w:jc w:val="left"/>
              <w:rPr>
                <w:rFonts w:ascii="宋体"/>
              </w:rPr>
            </w:pPr>
            <w:r>
              <w:rPr>
                <w:rFonts w:hint="eastAsia" w:ascii="宋体" w:hAnsi="宋体"/>
                <w:szCs w:val="21"/>
              </w:rPr>
              <w:t>□</w:t>
            </w:r>
            <w:r>
              <w:rPr>
                <w:rFonts w:hint="eastAsia" w:ascii="宋体" w:hAnsi="宋体"/>
              </w:rPr>
              <w:t>提取</w:t>
            </w:r>
            <w:r>
              <w:rPr>
                <w:rFonts w:ascii="宋体" w:hAnsi="宋体"/>
              </w:rPr>
              <w:t xml:space="preserve">    </w:t>
            </w:r>
            <w:r>
              <w:rPr>
                <w:rFonts w:hint="eastAsia" w:ascii="宋体" w:hAnsi="宋体"/>
                <w:szCs w:val="21"/>
              </w:rPr>
              <w:t>□</w:t>
            </w:r>
            <w:r>
              <w:rPr>
                <w:rFonts w:hint="eastAsia" w:ascii="宋体" w:hAnsi="宋体"/>
              </w:rPr>
              <w:t>浓缩</w:t>
            </w:r>
            <w:r>
              <w:rPr>
                <w:rFonts w:ascii="宋体" w:hAnsi="宋体"/>
              </w:rPr>
              <w:t xml:space="preserve">     </w:t>
            </w:r>
            <w:r>
              <w:rPr>
                <w:rFonts w:hint="eastAsia" w:ascii="宋体" w:hAnsi="宋体"/>
                <w:szCs w:val="21"/>
              </w:rPr>
              <w:t>□</w:t>
            </w:r>
            <w:r>
              <w:rPr>
                <w:rFonts w:hint="eastAsia" w:ascii="宋体" w:hAnsi="宋体"/>
              </w:rPr>
              <w:t>沉淀</w:t>
            </w:r>
            <w:r>
              <w:rPr>
                <w:rFonts w:ascii="宋体" w:hAnsi="宋体"/>
              </w:rPr>
              <w:t xml:space="preserve">     </w:t>
            </w:r>
            <w:r>
              <w:rPr>
                <w:rFonts w:hint="eastAsia" w:ascii="宋体" w:hAnsi="宋体"/>
                <w:szCs w:val="21"/>
              </w:rPr>
              <w:t>□</w:t>
            </w:r>
            <w:r>
              <w:rPr>
                <w:rFonts w:hint="eastAsia" w:ascii="宋体" w:hAnsi="宋体"/>
              </w:rPr>
              <w:t>过滤</w:t>
            </w:r>
            <w:r>
              <w:rPr>
                <w:rFonts w:ascii="宋体" w:hAnsi="宋体"/>
              </w:rPr>
              <w:t xml:space="preserve">     </w:t>
            </w:r>
            <w:r>
              <w:rPr>
                <w:rFonts w:hint="eastAsia" w:ascii="宋体" w:hAnsi="宋体"/>
                <w:szCs w:val="21"/>
              </w:rPr>
              <w:t>□</w:t>
            </w:r>
            <w:r>
              <w:rPr>
                <w:rFonts w:hint="eastAsia" w:ascii="宋体" w:hAnsi="宋体"/>
              </w:rPr>
              <w:t>辐射</w:t>
            </w:r>
            <w:r>
              <w:rPr>
                <w:rFonts w:ascii="宋体" w:hAnsi="宋体"/>
              </w:rPr>
              <w:t xml:space="preserve">     </w:t>
            </w:r>
            <w:r>
              <w:rPr>
                <w:rFonts w:hint="eastAsia" w:ascii="宋体" w:hAnsi="宋体"/>
                <w:szCs w:val="21"/>
              </w:rPr>
              <w:t>□</w:t>
            </w:r>
            <w:r>
              <w:rPr>
                <w:rFonts w:hint="eastAsia" w:ascii="宋体" w:hAnsi="宋体"/>
              </w:rPr>
              <w:t>其他</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523" w:type="dxa"/>
            <w:gridSpan w:val="2"/>
            <w:vAlign w:val="center"/>
          </w:tcPr>
          <w:p>
            <w:pPr>
              <w:jc w:val="center"/>
              <w:rPr>
                <w:rFonts w:ascii="宋体"/>
                <w:szCs w:val="21"/>
              </w:rPr>
            </w:pPr>
            <w:r>
              <w:rPr>
                <w:rFonts w:hint="eastAsia" w:ascii="宋体" w:hAnsi="宋体"/>
                <w:szCs w:val="21"/>
              </w:rPr>
              <w:t>有机产品加</w:t>
            </w:r>
          </w:p>
          <w:p>
            <w:pPr>
              <w:jc w:val="center"/>
              <w:rPr>
                <w:rFonts w:ascii="宋体"/>
                <w:szCs w:val="21"/>
              </w:rPr>
            </w:pPr>
            <w:r>
              <w:rPr>
                <w:rFonts w:hint="eastAsia" w:ascii="宋体" w:hAnsi="宋体"/>
                <w:szCs w:val="21"/>
              </w:rPr>
              <w:t>工工艺流程</w:t>
            </w:r>
          </w:p>
        </w:tc>
        <w:tc>
          <w:tcPr>
            <w:tcW w:w="8537" w:type="dxa"/>
            <w:gridSpan w:val="14"/>
            <w:vAlign w:val="center"/>
          </w:tcPr>
          <w:p>
            <w:pPr>
              <w:spacing w:line="360" w:lineRule="auto"/>
              <w:jc w:val="left"/>
              <w:rPr>
                <w:rFonts w:ascii="宋体"/>
              </w:rPr>
            </w:pPr>
          </w:p>
          <w:p>
            <w:pPr>
              <w:spacing w:line="360" w:lineRule="auto"/>
              <w:jc w:val="left"/>
              <w:rPr>
                <w:rFonts w:ascii="宋体"/>
              </w:rPr>
            </w:pPr>
          </w:p>
          <w:p>
            <w:pPr>
              <w:spacing w:line="360" w:lineRule="auto"/>
              <w:jc w:val="left"/>
              <w:rPr>
                <w:rFonts w:ascii="宋体"/>
              </w:rPr>
            </w:pPr>
          </w:p>
          <w:p>
            <w:pPr>
              <w:spacing w:line="360" w:lineRule="auto"/>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523" w:type="dxa"/>
            <w:gridSpan w:val="2"/>
            <w:vMerge w:val="restart"/>
            <w:vAlign w:val="center"/>
          </w:tcPr>
          <w:p>
            <w:pPr>
              <w:spacing w:line="360" w:lineRule="auto"/>
              <w:jc w:val="center"/>
              <w:rPr>
                <w:rFonts w:ascii="宋体"/>
              </w:rPr>
            </w:pPr>
            <w:r>
              <w:rPr>
                <w:rFonts w:hint="eastAsia" w:ascii="宋体" w:hAnsi="宋体"/>
              </w:rPr>
              <w:t>主要加工设备</w:t>
            </w:r>
          </w:p>
        </w:tc>
        <w:tc>
          <w:tcPr>
            <w:tcW w:w="663" w:type="dxa"/>
            <w:gridSpan w:val="2"/>
            <w:vAlign w:val="center"/>
          </w:tcPr>
          <w:p>
            <w:pPr>
              <w:spacing w:line="280" w:lineRule="exact"/>
              <w:jc w:val="center"/>
              <w:rPr>
                <w:rFonts w:ascii="宋体"/>
              </w:rPr>
            </w:pPr>
            <w:r>
              <w:rPr>
                <w:rFonts w:hint="eastAsia" w:ascii="宋体" w:hAnsi="宋体"/>
              </w:rPr>
              <w:t>序号</w:t>
            </w:r>
          </w:p>
        </w:tc>
        <w:tc>
          <w:tcPr>
            <w:tcW w:w="1276" w:type="dxa"/>
            <w:gridSpan w:val="2"/>
            <w:vAlign w:val="center"/>
          </w:tcPr>
          <w:p>
            <w:pPr>
              <w:spacing w:line="280" w:lineRule="exact"/>
              <w:jc w:val="center"/>
              <w:rPr>
                <w:rFonts w:ascii="宋体"/>
              </w:rPr>
            </w:pPr>
            <w:r>
              <w:rPr>
                <w:rFonts w:hint="eastAsia" w:ascii="宋体" w:hAnsi="宋体"/>
              </w:rPr>
              <w:t>设备名称</w:t>
            </w:r>
          </w:p>
        </w:tc>
        <w:tc>
          <w:tcPr>
            <w:tcW w:w="1276" w:type="dxa"/>
            <w:gridSpan w:val="3"/>
            <w:vAlign w:val="center"/>
          </w:tcPr>
          <w:p>
            <w:pPr>
              <w:spacing w:line="280" w:lineRule="exact"/>
              <w:jc w:val="center"/>
              <w:rPr>
                <w:rFonts w:ascii="宋体"/>
              </w:rPr>
            </w:pPr>
            <w:r>
              <w:rPr>
                <w:rFonts w:hint="eastAsia" w:ascii="宋体" w:hAnsi="宋体"/>
              </w:rPr>
              <w:t>台数</w:t>
            </w:r>
          </w:p>
        </w:tc>
        <w:tc>
          <w:tcPr>
            <w:tcW w:w="1417" w:type="dxa"/>
            <w:gridSpan w:val="2"/>
            <w:vAlign w:val="center"/>
          </w:tcPr>
          <w:p>
            <w:pPr>
              <w:spacing w:line="280" w:lineRule="exact"/>
              <w:jc w:val="center"/>
              <w:rPr>
                <w:rFonts w:ascii="宋体"/>
              </w:rPr>
            </w:pPr>
            <w:r>
              <w:rPr>
                <w:rFonts w:hint="eastAsia" w:ascii="宋体" w:hAnsi="宋体"/>
              </w:rPr>
              <w:t>加工能力</w:t>
            </w:r>
          </w:p>
          <w:p>
            <w:pPr>
              <w:spacing w:line="280" w:lineRule="exact"/>
              <w:jc w:val="center"/>
              <w:rPr>
                <w:rFonts w:ascii="宋体"/>
              </w:rPr>
            </w:pPr>
            <w:r>
              <w:rPr>
                <w:rFonts w:hint="eastAsia" w:ascii="宋体" w:hAnsi="宋体"/>
              </w:rPr>
              <w:t>（吨</w:t>
            </w:r>
            <w:r>
              <w:rPr>
                <w:rFonts w:ascii="宋体" w:hAnsi="宋体"/>
              </w:rPr>
              <w:t>/</w:t>
            </w:r>
            <w:r>
              <w:rPr>
                <w:rFonts w:hint="eastAsia" w:ascii="宋体" w:hAnsi="宋体"/>
              </w:rPr>
              <w:t>小时）</w:t>
            </w:r>
          </w:p>
        </w:tc>
        <w:tc>
          <w:tcPr>
            <w:tcW w:w="993" w:type="dxa"/>
            <w:gridSpan w:val="3"/>
            <w:vAlign w:val="center"/>
          </w:tcPr>
          <w:p>
            <w:pPr>
              <w:spacing w:line="280" w:lineRule="exact"/>
              <w:jc w:val="center"/>
              <w:rPr>
                <w:rFonts w:ascii="宋体"/>
              </w:rPr>
            </w:pPr>
            <w:r>
              <w:rPr>
                <w:rFonts w:hint="eastAsia" w:ascii="宋体" w:hAnsi="宋体"/>
              </w:rPr>
              <w:t>加工产品名称</w:t>
            </w:r>
          </w:p>
        </w:tc>
        <w:tc>
          <w:tcPr>
            <w:tcW w:w="2912" w:type="dxa"/>
            <w:gridSpan w:val="2"/>
            <w:vAlign w:val="center"/>
          </w:tcPr>
          <w:p>
            <w:pPr>
              <w:spacing w:line="280" w:lineRule="exact"/>
              <w:jc w:val="center"/>
              <w:rPr>
                <w:rFonts w:ascii="宋体"/>
              </w:rPr>
            </w:pPr>
            <w:r>
              <w:rPr>
                <w:rFonts w:hint="eastAsia" w:ascii="宋体" w:hAnsi="宋体"/>
              </w:rPr>
              <w:t>执行标准号及名称</w:t>
            </w:r>
          </w:p>
          <w:p>
            <w:pPr>
              <w:spacing w:line="280" w:lineRule="exact"/>
              <w:jc w:val="center"/>
              <w:rPr>
                <w:rFonts w:ascii="宋体"/>
              </w:rPr>
            </w:pPr>
            <w:r>
              <w:rPr>
                <w:rFonts w:hint="eastAsia" w:ascii="宋体" w:hAnsi="宋体"/>
              </w:rPr>
              <w:t>（国标</w:t>
            </w:r>
            <w:r>
              <w:rPr>
                <w:rFonts w:ascii="宋体" w:hAnsi="宋体"/>
              </w:rPr>
              <w:t>/</w:t>
            </w:r>
            <w:r>
              <w:rPr>
                <w:rFonts w:hint="eastAsia" w:ascii="宋体" w:hAnsi="宋体"/>
              </w:rPr>
              <w:t>行标</w:t>
            </w:r>
            <w:r>
              <w:rPr>
                <w:rFonts w:ascii="宋体" w:hAnsi="宋体"/>
              </w:rPr>
              <w:t>/</w:t>
            </w:r>
            <w:r>
              <w:rPr>
                <w:rFonts w:hint="eastAsia" w:ascii="宋体" w:hAnsi="宋体"/>
              </w:rPr>
              <w:t>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523" w:type="dxa"/>
            <w:gridSpan w:val="2"/>
            <w:vMerge w:val="continue"/>
            <w:vAlign w:val="center"/>
          </w:tcPr>
          <w:p>
            <w:pPr>
              <w:spacing w:line="360" w:lineRule="auto"/>
              <w:jc w:val="center"/>
              <w:rPr>
                <w:rFonts w:ascii="宋体"/>
              </w:rPr>
            </w:pPr>
          </w:p>
        </w:tc>
        <w:tc>
          <w:tcPr>
            <w:tcW w:w="663" w:type="dxa"/>
            <w:gridSpan w:val="2"/>
            <w:vAlign w:val="center"/>
          </w:tcPr>
          <w:p>
            <w:pPr>
              <w:spacing w:line="280" w:lineRule="exact"/>
              <w:jc w:val="center"/>
              <w:rPr>
                <w:rFonts w:ascii="宋体"/>
              </w:rPr>
            </w:pPr>
          </w:p>
        </w:tc>
        <w:tc>
          <w:tcPr>
            <w:tcW w:w="1276" w:type="dxa"/>
            <w:gridSpan w:val="2"/>
            <w:vAlign w:val="center"/>
          </w:tcPr>
          <w:p>
            <w:pPr>
              <w:spacing w:line="280" w:lineRule="exact"/>
              <w:jc w:val="center"/>
              <w:rPr>
                <w:rFonts w:ascii="宋体"/>
              </w:rPr>
            </w:pPr>
          </w:p>
        </w:tc>
        <w:tc>
          <w:tcPr>
            <w:tcW w:w="1276" w:type="dxa"/>
            <w:gridSpan w:val="3"/>
            <w:vAlign w:val="center"/>
          </w:tcPr>
          <w:p>
            <w:pPr>
              <w:spacing w:line="280" w:lineRule="exact"/>
              <w:jc w:val="center"/>
              <w:rPr>
                <w:rFonts w:ascii="宋体"/>
              </w:rPr>
            </w:pPr>
          </w:p>
        </w:tc>
        <w:tc>
          <w:tcPr>
            <w:tcW w:w="1417" w:type="dxa"/>
            <w:gridSpan w:val="2"/>
            <w:vAlign w:val="center"/>
          </w:tcPr>
          <w:p>
            <w:pPr>
              <w:spacing w:line="280" w:lineRule="exact"/>
              <w:jc w:val="center"/>
              <w:rPr>
                <w:rFonts w:ascii="宋体"/>
              </w:rPr>
            </w:pPr>
          </w:p>
        </w:tc>
        <w:tc>
          <w:tcPr>
            <w:tcW w:w="993" w:type="dxa"/>
            <w:gridSpan w:val="3"/>
            <w:vAlign w:val="center"/>
          </w:tcPr>
          <w:p>
            <w:pPr>
              <w:spacing w:line="280" w:lineRule="exact"/>
              <w:jc w:val="center"/>
              <w:rPr>
                <w:rFonts w:ascii="宋体"/>
              </w:rPr>
            </w:pPr>
          </w:p>
        </w:tc>
        <w:tc>
          <w:tcPr>
            <w:tcW w:w="2912" w:type="dxa"/>
            <w:gridSpan w:val="2"/>
            <w:vAlign w:val="center"/>
          </w:tcPr>
          <w:p>
            <w:pPr>
              <w:spacing w:line="28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523" w:type="dxa"/>
            <w:gridSpan w:val="2"/>
            <w:vMerge w:val="continue"/>
            <w:vAlign w:val="center"/>
          </w:tcPr>
          <w:p>
            <w:pPr>
              <w:spacing w:line="360" w:lineRule="auto"/>
              <w:jc w:val="center"/>
              <w:rPr>
                <w:rFonts w:ascii="宋体"/>
              </w:rPr>
            </w:pPr>
          </w:p>
        </w:tc>
        <w:tc>
          <w:tcPr>
            <w:tcW w:w="663" w:type="dxa"/>
            <w:gridSpan w:val="2"/>
            <w:vAlign w:val="center"/>
          </w:tcPr>
          <w:p>
            <w:pPr>
              <w:spacing w:line="280" w:lineRule="exact"/>
              <w:jc w:val="left"/>
              <w:rPr>
                <w:rFonts w:ascii="宋体"/>
              </w:rPr>
            </w:pPr>
          </w:p>
        </w:tc>
        <w:tc>
          <w:tcPr>
            <w:tcW w:w="1276" w:type="dxa"/>
            <w:gridSpan w:val="2"/>
            <w:vAlign w:val="center"/>
          </w:tcPr>
          <w:p>
            <w:pPr>
              <w:spacing w:line="280" w:lineRule="exact"/>
              <w:jc w:val="left"/>
              <w:rPr>
                <w:rFonts w:ascii="宋体"/>
              </w:rPr>
            </w:pPr>
          </w:p>
        </w:tc>
        <w:tc>
          <w:tcPr>
            <w:tcW w:w="1276" w:type="dxa"/>
            <w:gridSpan w:val="3"/>
            <w:vAlign w:val="center"/>
          </w:tcPr>
          <w:p>
            <w:pPr>
              <w:spacing w:line="280" w:lineRule="exact"/>
              <w:jc w:val="left"/>
              <w:rPr>
                <w:rFonts w:ascii="宋体"/>
              </w:rPr>
            </w:pPr>
          </w:p>
        </w:tc>
        <w:tc>
          <w:tcPr>
            <w:tcW w:w="1417" w:type="dxa"/>
            <w:gridSpan w:val="2"/>
            <w:vAlign w:val="center"/>
          </w:tcPr>
          <w:p>
            <w:pPr>
              <w:spacing w:line="280" w:lineRule="exact"/>
              <w:jc w:val="left"/>
              <w:rPr>
                <w:rFonts w:ascii="宋体"/>
              </w:rPr>
            </w:pPr>
          </w:p>
        </w:tc>
        <w:tc>
          <w:tcPr>
            <w:tcW w:w="993" w:type="dxa"/>
            <w:gridSpan w:val="3"/>
            <w:vAlign w:val="center"/>
          </w:tcPr>
          <w:p>
            <w:pPr>
              <w:spacing w:line="280" w:lineRule="exact"/>
              <w:jc w:val="left"/>
              <w:rPr>
                <w:rFonts w:ascii="宋体"/>
              </w:rPr>
            </w:pPr>
          </w:p>
        </w:tc>
        <w:tc>
          <w:tcPr>
            <w:tcW w:w="2912" w:type="dxa"/>
            <w:gridSpan w:val="2"/>
            <w:vAlign w:val="center"/>
          </w:tcPr>
          <w:p>
            <w:pPr>
              <w:spacing w:line="28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523" w:type="dxa"/>
            <w:gridSpan w:val="2"/>
            <w:vMerge w:val="continue"/>
            <w:vAlign w:val="center"/>
          </w:tcPr>
          <w:p>
            <w:pPr>
              <w:spacing w:line="360" w:lineRule="auto"/>
              <w:jc w:val="center"/>
              <w:rPr>
                <w:rFonts w:ascii="宋体"/>
              </w:rPr>
            </w:pPr>
          </w:p>
        </w:tc>
        <w:tc>
          <w:tcPr>
            <w:tcW w:w="663" w:type="dxa"/>
            <w:gridSpan w:val="2"/>
            <w:vAlign w:val="center"/>
          </w:tcPr>
          <w:p>
            <w:pPr>
              <w:spacing w:line="280" w:lineRule="exact"/>
              <w:jc w:val="left"/>
              <w:rPr>
                <w:rFonts w:ascii="宋体"/>
              </w:rPr>
            </w:pPr>
          </w:p>
        </w:tc>
        <w:tc>
          <w:tcPr>
            <w:tcW w:w="1276" w:type="dxa"/>
            <w:gridSpan w:val="2"/>
            <w:vAlign w:val="center"/>
          </w:tcPr>
          <w:p>
            <w:pPr>
              <w:spacing w:line="280" w:lineRule="exact"/>
              <w:jc w:val="left"/>
              <w:rPr>
                <w:rFonts w:ascii="宋体"/>
              </w:rPr>
            </w:pPr>
          </w:p>
        </w:tc>
        <w:tc>
          <w:tcPr>
            <w:tcW w:w="1276" w:type="dxa"/>
            <w:gridSpan w:val="3"/>
            <w:vAlign w:val="center"/>
          </w:tcPr>
          <w:p>
            <w:pPr>
              <w:spacing w:line="280" w:lineRule="exact"/>
              <w:jc w:val="left"/>
              <w:rPr>
                <w:rFonts w:ascii="宋体"/>
              </w:rPr>
            </w:pPr>
          </w:p>
        </w:tc>
        <w:tc>
          <w:tcPr>
            <w:tcW w:w="1417" w:type="dxa"/>
            <w:gridSpan w:val="2"/>
            <w:vAlign w:val="center"/>
          </w:tcPr>
          <w:p>
            <w:pPr>
              <w:spacing w:line="280" w:lineRule="exact"/>
              <w:jc w:val="left"/>
              <w:rPr>
                <w:rFonts w:ascii="宋体"/>
              </w:rPr>
            </w:pPr>
          </w:p>
        </w:tc>
        <w:tc>
          <w:tcPr>
            <w:tcW w:w="993" w:type="dxa"/>
            <w:gridSpan w:val="3"/>
            <w:vAlign w:val="center"/>
          </w:tcPr>
          <w:p>
            <w:pPr>
              <w:spacing w:line="280" w:lineRule="exact"/>
              <w:jc w:val="left"/>
              <w:rPr>
                <w:rFonts w:ascii="宋体"/>
              </w:rPr>
            </w:pPr>
          </w:p>
        </w:tc>
        <w:tc>
          <w:tcPr>
            <w:tcW w:w="2912" w:type="dxa"/>
            <w:gridSpan w:val="2"/>
            <w:vAlign w:val="center"/>
          </w:tcPr>
          <w:p>
            <w:pPr>
              <w:spacing w:line="28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523" w:type="dxa"/>
            <w:gridSpan w:val="2"/>
            <w:vMerge w:val="continue"/>
            <w:vAlign w:val="center"/>
          </w:tcPr>
          <w:p>
            <w:pPr>
              <w:spacing w:line="360" w:lineRule="auto"/>
              <w:jc w:val="center"/>
              <w:rPr>
                <w:rFonts w:ascii="宋体"/>
              </w:rPr>
            </w:pPr>
          </w:p>
        </w:tc>
        <w:tc>
          <w:tcPr>
            <w:tcW w:w="663" w:type="dxa"/>
            <w:gridSpan w:val="2"/>
            <w:vAlign w:val="center"/>
          </w:tcPr>
          <w:p>
            <w:pPr>
              <w:spacing w:line="280" w:lineRule="exact"/>
              <w:jc w:val="left"/>
              <w:rPr>
                <w:rFonts w:ascii="宋体"/>
              </w:rPr>
            </w:pPr>
          </w:p>
        </w:tc>
        <w:tc>
          <w:tcPr>
            <w:tcW w:w="1276" w:type="dxa"/>
            <w:gridSpan w:val="2"/>
            <w:vAlign w:val="center"/>
          </w:tcPr>
          <w:p>
            <w:pPr>
              <w:spacing w:line="280" w:lineRule="exact"/>
              <w:jc w:val="left"/>
              <w:rPr>
                <w:rFonts w:ascii="宋体"/>
              </w:rPr>
            </w:pPr>
          </w:p>
        </w:tc>
        <w:tc>
          <w:tcPr>
            <w:tcW w:w="1276" w:type="dxa"/>
            <w:gridSpan w:val="3"/>
            <w:vAlign w:val="center"/>
          </w:tcPr>
          <w:p>
            <w:pPr>
              <w:spacing w:line="280" w:lineRule="exact"/>
              <w:jc w:val="left"/>
              <w:rPr>
                <w:rFonts w:ascii="宋体"/>
              </w:rPr>
            </w:pPr>
          </w:p>
        </w:tc>
        <w:tc>
          <w:tcPr>
            <w:tcW w:w="1417" w:type="dxa"/>
            <w:gridSpan w:val="2"/>
            <w:vAlign w:val="center"/>
          </w:tcPr>
          <w:p>
            <w:pPr>
              <w:spacing w:line="280" w:lineRule="exact"/>
              <w:jc w:val="left"/>
              <w:rPr>
                <w:rFonts w:ascii="宋体"/>
              </w:rPr>
            </w:pPr>
          </w:p>
        </w:tc>
        <w:tc>
          <w:tcPr>
            <w:tcW w:w="993" w:type="dxa"/>
            <w:gridSpan w:val="3"/>
            <w:vAlign w:val="center"/>
          </w:tcPr>
          <w:p>
            <w:pPr>
              <w:spacing w:line="280" w:lineRule="exact"/>
              <w:jc w:val="left"/>
              <w:rPr>
                <w:rFonts w:ascii="宋体"/>
              </w:rPr>
            </w:pPr>
          </w:p>
        </w:tc>
        <w:tc>
          <w:tcPr>
            <w:tcW w:w="2912" w:type="dxa"/>
            <w:gridSpan w:val="2"/>
            <w:vAlign w:val="center"/>
          </w:tcPr>
          <w:p>
            <w:pPr>
              <w:spacing w:line="28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523" w:type="dxa"/>
            <w:gridSpan w:val="2"/>
            <w:vMerge w:val="continue"/>
            <w:vAlign w:val="center"/>
          </w:tcPr>
          <w:p>
            <w:pPr>
              <w:spacing w:line="360" w:lineRule="auto"/>
              <w:jc w:val="center"/>
              <w:rPr>
                <w:rFonts w:ascii="宋体"/>
              </w:rPr>
            </w:pPr>
          </w:p>
        </w:tc>
        <w:tc>
          <w:tcPr>
            <w:tcW w:w="663" w:type="dxa"/>
            <w:gridSpan w:val="2"/>
            <w:vAlign w:val="center"/>
          </w:tcPr>
          <w:p>
            <w:pPr>
              <w:spacing w:line="280" w:lineRule="exact"/>
              <w:jc w:val="left"/>
              <w:rPr>
                <w:rFonts w:ascii="宋体"/>
              </w:rPr>
            </w:pPr>
          </w:p>
        </w:tc>
        <w:tc>
          <w:tcPr>
            <w:tcW w:w="1276" w:type="dxa"/>
            <w:gridSpan w:val="2"/>
            <w:vAlign w:val="center"/>
          </w:tcPr>
          <w:p>
            <w:pPr>
              <w:spacing w:line="280" w:lineRule="exact"/>
              <w:jc w:val="left"/>
              <w:rPr>
                <w:rFonts w:ascii="宋体"/>
              </w:rPr>
            </w:pPr>
          </w:p>
        </w:tc>
        <w:tc>
          <w:tcPr>
            <w:tcW w:w="1276" w:type="dxa"/>
            <w:gridSpan w:val="3"/>
            <w:vAlign w:val="center"/>
          </w:tcPr>
          <w:p>
            <w:pPr>
              <w:spacing w:line="280" w:lineRule="exact"/>
              <w:jc w:val="left"/>
              <w:rPr>
                <w:rFonts w:ascii="宋体"/>
              </w:rPr>
            </w:pPr>
          </w:p>
        </w:tc>
        <w:tc>
          <w:tcPr>
            <w:tcW w:w="1417" w:type="dxa"/>
            <w:gridSpan w:val="2"/>
            <w:vAlign w:val="center"/>
          </w:tcPr>
          <w:p>
            <w:pPr>
              <w:spacing w:line="280" w:lineRule="exact"/>
              <w:jc w:val="left"/>
              <w:rPr>
                <w:rFonts w:ascii="宋体"/>
              </w:rPr>
            </w:pPr>
          </w:p>
        </w:tc>
        <w:tc>
          <w:tcPr>
            <w:tcW w:w="993" w:type="dxa"/>
            <w:gridSpan w:val="3"/>
            <w:vAlign w:val="center"/>
          </w:tcPr>
          <w:p>
            <w:pPr>
              <w:spacing w:line="280" w:lineRule="exact"/>
              <w:jc w:val="left"/>
              <w:rPr>
                <w:rFonts w:ascii="宋体"/>
              </w:rPr>
            </w:pPr>
          </w:p>
        </w:tc>
        <w:tc>
          <w:tcPr>
            <w:tcW w:w="2912" w:type="dxa"/>
            <w:gridSpan w:val="2"/>
            <w:vAlign w:val="center"/>
          </w:tcPr>
          <w:p>
            <w:pPr>
              <w:spacing w:line="28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jc w:val="center"/>
        </w:trPr>
        <w:tc>
          <w:tcPr>
            <w:tcW w:w="1523" w:type="dxa"/>
            <w:gridSpan w:val="2"/>
            <w:vMerge w:val="restart"/>
            <w:vAlign w:val="center"/>
          </w:tcPr>
          <w:p>
            <w:pPr>
              <w:spacing w:line="360" w:lineRule="auto"/>
              <w:jc w:val="center"/>
              <w:rPr>
                <w:rFonts w:ascii="宋体"/>
              </w:rPr>
            </w:pPr>
            <w:r>
              <w:rPr>
                <w:rFonts w:hint="eastAsia" w:ascii="宋体" w:hAnsi="宋体"/>
              </w:rPr>
              <w:t>有害生物防治</w:t>
            </w:r>
          </w:p>
        </w:tc>
        <w:tc>
          <w:tcPr>
            <w:tcW w:w="2696" w:type="dxa"/>
            <w:gridSpan w:val="6"/>
            <w:vAlign w:val="center"/>
          </w:tcPr>
          <w:p>
            <w:pPr>
              <w:spacing w:line="280" w:lineRule="exact"/>
              <w:jc w:val="center"/>
              <w:rPr>
                <w:rFonts w:ascii="宋体"/>
                <w:szCs w:val="21"/>
              </w:rPr>
            </w:pPr>
            <w:r>
              <w:rPr>
                <w:rFonts w:hint="eastAsia" w:ascii="宋体" w:hAnsi="宋体"/>
                <w:szCs w:val="21"/>
              </w:rPr>
              <w:t>加工贮藏中有害生</w:t>
            </w:r>
          </w:p>
          <w:p>
            <w:pPr>
              <w:spacing w:line="280" w:lineRule="exact"/>
              <w:jc w:val="center"/>
              <w:rPr>
                <w:rFonts w:ascii="宋体"/>
                <w:szCs w:val="21"/>
              </w:rPr>
            </w:pPr>
            <w:r>
              <w:rPr>
                <w:rFonts w:hint="eastAsia" w:ascii="宋体" w:hAnsi="宋体"/>
                <w:szCs w:val="21"/>
              </w:rPr>
              <w:t>物防治及消毒剂名称</w:t>
            </w:r>
          </w:p>
        </w:tc>
        <w:tc>
          <w:tcPr>
            <w:tcW w:w="2929" w:type="dxa"/>
            <w:gridSpan w:val="6"/>
            <w:vAlign w:val="center"/>
          </w:tcPr>
          <w:p>
            <w:pPr>
              <w:spacing w:line="280" w:lineRule="exact"/>
              <w:jc w:val="center"/>
              <w:rPr>
                <w:rFonts w:ascii="宋体"/>
                <w:szCs w:val="21"/>
              </w:rPr>
            </w:pPr>
            <w:r>
              <w:rPr>
                <w:rFonts w:hint="eastAsia" w:ascii="宋体" w:hAnsi="宋体"/>
                <w:szCs w:val="21"/>
              </w:rPr>
              <w:t>用途</w:t>
            </w:r>
          </w:p>
        </w:tc>
        <w:tc>
          <w:tcPr>
            <w:tcW w:w="2912" w:type="dxa"/>
            <w:gridSpan w:val="2"/>
            <w:vAlign w:val="center"/>
          </w:tcPr>
          <w:p>
            <w:pPr>
              <w:spacing w:line="280" w:lineRule="exact"/>
              <w:jc w:val="center"/>
              <w:rPr>
                <w:rFonts w:ascii="宋体"/>
                <w:szCs w:val="21"/>
              </w:rPr>
            </w:pPr>
            <w:r>
              <w:rPr>
                <w:rFonts w:hint="eastAsia" w:ascii="宋体" w:hAnsi="宋体"/>
                <w:szCs w:val="21"/>
              </w:rPr>
              <w:t>是否在有机标准附录中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1523" w:type="dxa"/>
            <w:gridSpan w:val="2"/>
            <w:vMerge w:val="continue"/>
            <w:vAlign w:val="center"/>
          </w:tcPr>
          <w:p>
            <w:pPr>
              <w:spacing w:line="360" w:lineRule="auto"/>
              <w:jc w:val="center"/>
              <w:rPr>
                <w:rFonts w:ascii="宋体"/>
              </w:rPr>
            </w:pPr>
          </w:p>
        </w:tc>
        <w:tc>
          <w:tcPr>
            <w:tcW w:w="2696" w:type="dxa"/>
            <w:gridSpan w:val="6"/>
            <w:vAlign w:val="center"/>
          </w:tcPr>
          <w:p>
            <w:pPr>
              <w:jc w:val="left"/>
              <w:rPr>
                <w:rFonts w:ascii="宋体"/>
              </w:rPr>
            </w:pPr>
          </w:p>
        </w:tc>
        <w:tc>
          <w:tcPr>
            <w:tcW w:w="2929" w:type="dxa"/>
            <w:gridSpan w:val="6"/>
            <w:vAlign w:val="center"/>
          </w:tcPr>
          <w:p>
            <w:pPr>
              <w:jc w:val="left"/>
              <w:rPr>
                <w:rFonts w:ascii="宋体"/>
              </w:rPr>
            </w:pPr>
          </w:p>
        </w:tc>
        <w:tc>
          <w:tcPr>
            <w:tcW w:w="2912" w:type="dxa"/>
            <w:gridSpan w:val="2"/>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523" w:type="dxa"/>
            <w:gridSpan w:val="2"/>
            <w:vMerge w:val="continue"/>
            <w:vAlign w:val="center"/>
          </w:tcPr>
          <w:p>
            <w:pPr>
              <w:spacing w:line="360" w:lineRule="auto"/>
              <w:jc w:val="center"/>
              <w:rPr>
                <w:rFonts w:ascii="宋体"/>
              </w:rPr>
            </w:pPr>
          </w:p>
        </w:tc>
        <w:tc>
          <w:tcPr>
            <w:tcW w:w="2696" w:type="dxa"/>
            <w:gridSpan w:val="6"/>
            <w:vAlign w:val="center"/>
          </w:tcPr>
          <w:p>
            <w:pPr>
              <w:jc w:val="left"/>
              <w:rPr>
                <w:rFonts w:ascii="宋体"/>
              </w:rPr>
            </w:pPr>
          </w:p>
        </w:tc>
        <w:tc>
          <w:tcPr>
            <w:tcW w:w="2929" w:type="dxa"/>
            <w:gridSpan w:val="6"/>
            <w:vAlign w:val="center"/>
          </w:tcPr>
          <w:p>
            <w:pPr>
              <w:jc w:val="left"/>
              <w:rPr>
                <w:rFonts w:ascii="宋体"/>
              </w:rPr>
            </w:pPr>
            <w:r>
              <w:rPr>
                <w:rFonts w:ascii="宋体" w:hAnsi="宋体"/>
              </w:rPr>
              <w:t xml:space="preserve">   </w:t>
            </w:r>
          </w:p>
        </w:tc>
        <w:tc>
          <w:tcPr>
            <w:tcW w:w="2912" w:type="dxa"/>
            <w:gridSpan w:val="2"/>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1523" w:type="dxa"/>
            <w:gridSpan w:val="2"/>
            <w:vMerge w:val="continue"/>
            <w:vAlign w:val="center"/>
          </w:tcPr>
          <w:p>
            <w:pPr>
              <w:spacing w:line="360" w:lineRule="auto"/>
              <w:jc w:val="center"/>
              <w:rPr>
                <w:rFonts w:ascii="宋体"/>
              </w:rPr>
            </w:pPr>
          </w:p>
        </w:tc>
        <w:tc>
          <w:tcPr>
            <w:tcW w:w="2696" w:type="dxa"/>
            <w:gridSpan w:val="6"/>
            <w:vAlign w:val="center"/>
          </w:tcPr>
          <w:p>
            <w:pPr>
              <w:jc w:val="left"/>
              <w:rPr>
                <w:rFonts w:ascii="宋体"/>
              </w:rPr>
            </w:pPr>
          </w:p>
        </w:tc>
        <w:tc>
          <w:tcPr>
            <w:tcW w:w="2929" w:type="dxa"/>
            <w:gridSpan w:val="6"/>
            <w:vAlign w:val="center"/>
          </w:tcPr>
          <w:p>
            <w:pPr>
              <w:jc w:val="left"/>
              <w:rPr>
                <w:rFonts w:ascii="宋体"/>
              </w:rPr>
            </w:pPr>
          </w:p>
        </w:tc>
        <w:tc>
          <w:tcPr>
            <w:tcW w:w="2912" w:type="dxa"/>
            <w:gridSpan w:val="2"/>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060" w:type="dxa"/>
            <w:gridSpan w:val="16"/>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7. </w:t>
            </w:r>
            <w:r>
              <w:rPr>
                <w:rFonts w:hint="eastAsia" w:ascii="黑体" w:hAnsi="黑体" w:eastAsia="黑体"/>
                <w:color w:val="000000"/>
                <w:sz w:val="24"/>
              </w:rPr>
              <w:t>包装、储藏和运输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62" w:type="dxa"/>
            <w:vMerge w:val="restart"/>
            <w:vAlign w:val="center"/>
          </w:tcPr>
          <w:p>
            <w:pPr>
              <w:tabs>
                <w:tab w:val="left" w:pos="6300"/>
              </w:tabs>
              <w:spacing w:line="360" w:lineRule="exact"/>
              <w:jc w:val="center"/>
              <w:rPr>
                <w:rFonts w:ascii="宋体"/>
                <w:color w:val="000000"/>
                <w:szCs w:val="21"/>
              </w:rPr>
            </w:pPr>
            <w:r>
              <w:rPr>
                <w:rFonts w:hint="eastAsia" w:ascii="宋体" w:hAnsi="宋体"/>
                <w:color w:val="000000"/>
                <w:szCs w:val="21"/>
              </w:rPr>
              <w:t>包装</w:t>
            </w:r>
          </w:p>
        </w:tc>
        <w:tc>
          <w:tcPr>
            <w:tcW w:w="986" w:type="dxa"/>
            <w:gridSpan w:val="2"/>
            <w:vAlign w:val="center"/>
          </w:tcPr>
          <w:p>
            <w:pPr>
              <w:tabs>
                <w:tab w:val="left" w:pos="6300"/>
              </w:tabs>
              <w:jc w:val="center"/>
              <w:rPr>
                <w:rFonts w:ascii="宋体"/>
              </w:rPr>
            </w:pPr>
            <w:r>
              <w:rPr>
                <w:rFonts w:hint="eastAsia" w:ascii="宋体" w:hAnsi="宋体"/>
              </w:rPr>
              <w:t>包装材</w:t>
            </w:r>
          </w:p>
          <w:p>
            <w:pPr>
              <w:tabs>
                <w:tab w:val="left" w:pos="6300"/>
              </w:tabs>
              <w:jc w:val="center"/>
              <w:rPr>
                <w:rFonts w:ascii="宋体"/>
                <w:b/>
                <w:color w:val="000000"/>
                <w:szCs w:val="21"/>
              </w:rPr>
            </w:pPr>
            <w:r>
              <w:rPr>
                <w:rFonts w:hint="eastAsia" w:ascii="宋体" w:hAnsi="宋体"/>
              </w:rPr>
              <w:t>料材质</w:t>
            </w:r>
          </w:p>
        </w:tc>
        <w:tc>
          <w:tcPr>
            <w:tcW w:w="2270" w:type="dxa"/>
            <w:gridSpan w:val="4"/>
            <w:vAlign w:val="center"/>
          </w:tcPr>
          <w:p>
            <w:pPr>
              <w:tabs>
                <w:tab w:val="left" w:pos="6300"/>
              </w:tabs>
              <w:jc w:val="center"/>
              <w:rPr>
                <w:rFonts w:ascii="宋体"/>
                <w:b/>
                <w:color w:val="000000"/>
                <w:szCs w:val="21"/>
              </w:rPr>
            </w:pPr>
            <w:r>
              <w:rPr>
                <w:rFonts w:hint="eastAsia" w:ascii="宋体" w:hAnsi="宋体"/>
              </w:rPr>
              <w:t>是否使用包装填充剂</w:t>
            </w:r>
          </w:p>
        </w:tc>
        <w:tc>
          <w:tcPr>
            <w:tcW w:w="2417" w:type="dxa"/>
            <w:gridSpan w:val="5"/>
            <w:vAlign w:val="center"/>
          </w:tcPr>
          <w:p>
            <w:pPr>
              <w:tabs>
                <w:tab w:val="left" w:pos="6300"/>
              </w:tabs>
              <w:jc w:val="center"/>
              <w:rPr>
                <w:rFonts w:ascii="宋体"/>
                <w:b/>
                <w:color w:val="000000"/>
                <w:szCs w:val="21"/>
              </w:rPr>
            </w:pPr>
            <w:r>
              <w:rPr>
                <w:rFonts w:ascii="宋体" w:hAnsi="宋体"/>
                <w:szCs w:val="21"/>
              </w:rPr>
              <w:t xml:space="preserve"> </w:t>
            </w:r>
            <w:r>
              <w:rPr>
                <w:rFonts w:hint="eastAsia" w:ascii="宋体" w:hAnsi="宋体"/>
                <w:szCs w:val="21"/>
              </w:rPr>
              <w:t>是否使用合成杀菌剂、防腐剂和熏蒸剂材料</w:t>
            </w:r>
          </w:p>
        </w:tc>
        <w:tc>
          <w:tcPr>
            <w:tcW w:w="1984" w:type="dxa"/>
            <w:gridSpan w:val="3"/>
            <w:vAlign w:val="center"/>
          </w:tcPr>
          <w:p>
            <w:pPr>
              <w:tabs>
                <w:tab w:val="left" w:pos="6300"/>
              </w:tabs>
              <w:jc w:val="center"/>
              <w:rPr>
                <w:rFonts w:ascii="宋体"/>
              </w:rPr>
            </w:pPr>
            <w:r>
              <w:rPr>
                <w:rFonts w:hint="eastAsia" w:ascii="宋体" w:hAnsi="宋体"/>
              </w:rPr>
              <w:t>包装物或容器是</w:t>
            </w:r>
          </w:p>
          <w:p>
            <w:pPr>
              <w:tabs>
                <w:tab w:val="left" w:pos="6300"/>
              </w:tabs>
              <w:jc w:val="center"/>
              <w:rPr>
                <w:rFonts w:ascii="宋体"/>
              </w:rPr>
            </w:pPr>
            <w:r>
              <w:rPr>
                <w:rFonts w:hint="eastAsia" w:ascii="宋体" w:hAnsi="宋体"/>
              </w:rPr>
              <w:t>否接触过禁用物质</w:t>
            </w:r>
          </w:p>
        </w:tc>
        <w:tc>
          <w:tcPr>
            <w:tcW w:w="1541" w:type="dxa"/>
            <w:vAlign w:val="center"/>
          </w:tcPr>
          <w:p>
            <w:pPr>
              <w:tabs>
                <w:tab w:val="left" w:pos="6300"/>
              </w:tabs>
              <w:jc w:val="center"/>
              <w:rPr>
                <w:rFonts w:ascii="宋体"/>
                <w:b/>
                <w:color w:val="000000"/>
                <w:szCs w:val="21"/>
              </w:rPr>
            </w:pPr>
            <w:r>
              <w:rPr>
                <w:rFonts w:hint="eastAsia"/>
                <w:szCs w:val="21"/>
              </w:rPr>
              <w:t>是</w:t>
            </w:r>
            <w:r>
              <w:rPr>
                <w:rFonts w:hint="eastAsia" w:ascii="宋体" w:hAnsi="宋体"/>
                <w:szCs w:val="21"/>
              </w:rPr>
              <w:t>否</w:t>
            </w:r>
            <w:r>
              <w:rPr>
                <w:rFonts w:hint="eastAsia" w:ascii="宋体" w:hAnsi="宋体"/>
              </w:rPr>
              <w:t>在非认证场所二次分装、分割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986" w:type="dxa"/>
            <w:gridSpan w:val="2"/>
            <w:vAlign w:val="center"/>
          </w:tcPr>
          <w:p>
            <w:pPr>
              <w:tabs>
                <w:tab w:val="left" w:pos="6300"/>
              </w:tabs>
              <w:jc w:val="center"/>
              <w:rPr>
                <w:rFonts w:ascii="宋体"/>
                <w:b/>
                <w:color w:val="000000"/>
                <w:szCs w:val="21"/>
              </w:rPr>
            </w:pPr>
          </w:p>
        </w:tc>
        <w:tc>
          <w:tcPr>
            <w:tcW w:w="2270" w:type="dxa"/>
            <w:gridSpan w:val="4"/>
            <w:vAlign w:val="center"/>
          </w:tcPr>
          <w:p>
            <w:pPr>
              <w:tabs>
                <w:tab w:val="left" w:pos="6300"/>
              </w:tabs>
              <w:jc w:val="left"/>
              <w:rPr>
                <w:rFonts w:ascii="宋体"/>
                <w:b/>
                <w:color w:val="000000"/>
                <w:szCs w:val="21"/>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否；如是，列出：</w:t>
            </w:r>
            <w:r>
              <w:rPr>
                <w:rFonts w:hint="eastAsia" w:ascii="宋体" w:hAnsi="宋体"/>
                <w:szCs w:val="21"/>
              </w:rPr>
              <w:t>□</w:t>
            </w:r>
            <w:r>
              <w:rPr>
                <w:rFonts w:hint="eastAsia" w:ascii="宋体" w:hAnsi="宋体"/>
              </w:rPr>
              <w:t>二氧化碳</w:t>
            </w:r>
            <w:r>
              <w:rPr>
                <w:rFonts w:ascii="宋体" w:hAnsi="宋体"/>
                <w:szCs w:val="21"/>
              </w:rPr>
              <w:t xml:space="preserve"> </w:t>
            </w:r>
            <w:r>
              <w:rPr>
                <w:rFonts w:hint="eastAsia" w:ascii="宋体" w:hAnsi="宋体"/>
                <w:szCs w:val="21"/>
              </w:rPr>
              <w:t>□</w:t>
            </w:r>
            <w:r>
              <w:rPr>
                <w:rFonts w:hint="eastAsia" w:ascii="宋体" w:hAnsi="宋体"/>
              </w:rPr>
              <w:t>氮</w:t>
            </w:r>
            <w:r>
              <w:rPr>
                <w:rFonts w:ascii="宋体" w:hAnsi="宋体"/>
              </w:rPr>
              <w:t xml:space="preserve">  </w:t>
            </w:r>
            <w:r>
              <w:rPr>
                <w:rFonts w:hint="eastAsia" w:ascii="宋体" w:hAnsi="宋体"/>
                <w:szCs w:val="21"/>
              </w:rPr>
              <w:t>□</w:t>
            </w:r>
            <w:r>
              <w:rPr>
                <w:rFonts w:hint="eastAsia" w:ascii="宋体" w:hAnsi="宋体"/>
              </w:rPr>
              <w:t>其他</w:t>
            </w:r>
            <w:r>
              <w:rPr>
                <w:rFonts w:ascii="宋体" w:hAnsi="宋体"/>
              </w:rPr>
              <w:t xml:space="preserve"> </w:t>
            </w:r>
            <w:r>
              <w:rPr>
                <w:rFonts w:ascii="宋体" w:hAnsi="宋体"/>
                <w:u w:val="single"/>
              </w:rPr>
              <w:t xml:space="preserve">              </w:t>
            </w:r>
          </w:p>
        </w:tc>
        <w:tc>
          <w:tcPr>
            <w:tcW w:w="2417" w:type="dxa"/>
            <w:gridSpan w:val="5"/>
            <w:vAlign w:val="center"/>
          </w:tcPr>
          <w:p>
            <w:pPr>
              <w:tabs>
                <w:tab w:val="left" w:pos="6300"/>
              </w:tabs>
              <w:jc w:val="center"/>
              <w:rPr>
                <w:rFonts w:ascii="宋体"/>
                <w:b/>
                <w:color w:val="000000"/>
                <w:szCs w:val="21"/>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w:t>
            </w:r>
          </w:p>
        </w:tc>
        <w:tc>
          <w:tcPr>
            <w:tcW w:w="1984" w:type="dxa"/>
            <w:gridSpan w:val="3"/>
            <w:vAlign w:val="center"/>
          </w:tcPr>
          <w:p>
            <w:pPr>
              <w:tabs>
                <w:tab w:val="left" w:pos="6300"/>
              </w:tabs>
              <w:jc w:val="left"/>
              <w:rPr>
                <w:rFonts w:ascii="宋体"/>
                <w:b/>
                <w:color w:val="000000"/>
                <w:szCs w:val="21"/>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否；如是，物质名称</w:t>
            </w:r>
            <w:r>
              <w:rPr>
                <w:rFonts w:ascii="宋体" w:hAnsi="宋体"/>
                <w:u w:val="single"/>
              </w:rPr>
              <w:t xml:space="preserve">          </w:t>
            </w:r>
          </w:p>
        </w:tc>
        <w:tc>
          <w:tcPr>
            <w:tcW w:w="1541" w:type="dxa"/>
            <w:vAlign w:val="center"/>
          </w:tcPr>
          <w:p>
            <w:pPr>
              <w:tabs>
                <w:tab w:val="left" w:pos="6300"/>
              </w:tabs>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62" w:type="dxa"/>
            <w:vMerge w:val="restart"/>
            <w:vAlign w:val="center"/>
          </w:tcPr>
          <w:p>
            <w:pPr>
              <w:tabs>
                <w:tab w:val="left" w:pos="6300"/>
              </w:tabs>
              <w:spacing w:line="360" w:lineRule="exact"/>
              <w:jc w:val="center"/>
              <w:rPr>
                <w:rFonts w:ascii="宋体"/>
                <w:color w:val="000000"/>
                <w:szCs w:val="21"/>
              </w:rPr>
            </w:pPr>
            <w:r>
              <w:rPr>
                <w:rFonts w:hint="eastAsia" w:ascii="宋体" w:hAnsi="宋体"/>
                <w:color w:val="000000"/>
                <w:szCs w:val="21"/>
              </w:rPr>
              <w:t>储藏</w:t>
            </w:r>
          </w:p>
        </w:tc>
        <w:tc>
          <w:tcPr>
            <w:tcW w:w="2252" w:type="dxa"/>
            <w:gridSpan w:val="4"/>
            <w:vAlign w:val="center"/>
          </w:tcPr>
          <w:p>
            <w:pPr>
              <w:tabs>
                <w:tab w:val="left" w:pos="6300"/>
              </w:tabs>
              <w:jc w:val="center"/>
              <w:rPr>
                <w:rFonts w:ascii="宋体"/>
                <w:b/>
                <w:color w:val="000000"/>
                <w:szCs w:val="21"/>
              </w:rPr>
            </w:pPr>
            <w:r>
              <w:rPr>
                <w:rFonts w:hint="eastAsia" w:ascii="宋体" w:hAnsi="宋体"/>
                <w:bCs/>
                <w:szCs w:val="21"/>
              </w:rPr>
              <w:t>仓库</w:t>
            </w:r>
            <w:r>
              <w:rPr>
                <w:rFonts w:hint="eastAsia" w:ascii="宋体" w:hAnsi="宋体"/>
              </w:rPr>
              <w:t>名称</w:t>
            </w:r>
          </w:p>
        </w:tc>
        <w:tc>
          <w:tcPr>
            <w:tcW w:w="1004" w:type="dxa"/>
            <w:gridSpan w:val="2"/>
            <w:vAlign w:val="center"/>
          </w:tcPr>
          <w:p>
            <w:pPr>
              <w:tabs>
                <w:tab w:val="left" w:pos="6300"/>
              </w:tabs>
              <w:jc w:val="center"/>
              <w:rPr>
                <w:rFonts w:ascii="宋体"/>
                <w:color w:val="000000"/>
                <w:szCs w:val="21"/>
              </w:rPr>
            </w:pPr>
            <w:r>
              <w:rPr>
                <w:rFonts w:hint="eastAsia" w:ascii="宋体" w:hAnsi="宋体"/>
                <w:color w:val="000000"/>
                <w:szCs w:val="21"/>
              </w:rPr>
              <w:t>是否</w:t>
            </w:r>
          </w:p>
          <w:p>
            <w:pPr>
              <w:tabs>
                <w:tab w:val="left" w:pos="6300"/>
              </w:tabs>
              <w:jc w:val="center"/>
              <w:rPr>
                <w:rFonts w:ascii="宋体"/>
                <w:color w:val="000000"/>
                <w:szCs w:val="21"/>
              </w:rPr>
            </w:pPr>
            <w:r>
              <w:rPr>
                <w:rFonts w:hint="eastAsia" w:ascii="宋体" w:hAnsi="宋体"/>
                <w:color w:val="000000"/>
                <w:szCs w:val="21"/>
              </w:rPr>
              <w:t>自有</w:t>
            </w:r>
          </w:p>
        </w:tc>
        <w:tc>
          <w:tcPr>
            <w:tcW w:w="1138" w:type="dxa"/>
            <w:gridSpan w:val="3"/>
            <w:vAlign w:val="center"/>
          </w:tcPr>
          <w:p>
            <w:pPr>
              <w:tabs>
                <w:tab w:val="left" w:pos="6300"/>
              </w:tabs>
              <w:jc w:val="center"/>
              <w:rPr>
                <w:rFonts w:ascii="宋体"/>
                <w:color w:val="000000"/>
                <w:szCs w:val="21"/>
              </w:rPr>
            </w:pPr>
            <w:r>
              <w:rPr>
                <w:rFonts w:hint="eastAsia" w:ascii="宋体" w:hAnsi="宋体"/>
                <w:bCs/>
                <w:szCs w:val="21"/>
              </w:rPr>
              <w:t>储藏能力（吨）</w:t>
            </w:r>
          </w:p>
        </w:tc>
        <w:tc>
          <w:tcPr>
            <w:tcW w:w="1703" w:type="dxa"/>
            <w:gridSpan w:val="3"/>
            <w:vAlign w:val="center"/>
          </w:tcPr>
          <w:p>
            <w:pPr>
              <w:tabs>
                <w:tab w:val="left" w:pos="6300"/>
              </w:tabs>
              <w:jc w:val="center"/>
              <w:rPr>
                <w:rFonts w:ascii="宋体"/>
                <w:b/>
                <w:color w:val="000000"/>
                <w:szCs w:val="21"/>
              </w:rPr>
            </w:pPr>
            <w:r>
              <w:rPr>
                <w:rFonts w:hint="eastAsia" w:ascii="宋体" w:hAnsi="宋体"/>
              </w:rPr>
              <w:t>储藏方法（原料、半成品、成品）</w:t>
            </w:r>
            <w:r>
              <w:rPr>
                <w:rFonts w:ascii="宋体" w:hAnsi="宋体"/>
              </w:rPr>
              <w:t xml:space="preserve">  </w:t>
            </w:r>
          </w:p>
        </w:tc>
        <w:tc>
          <w:tcPr>
            <w:tcW w:w="3101" w:type="dxa"/>
            <w:gridSpan w:val="3"/>
            <w:vAlign w:val="center"/>
          </w:tcPr>
          <w:p>
            <w:pPr>
              <w:tabs>
                <w:tab w:val="left" w:pos="6300"/>
              </w:tabs>
              <w:jc w:val="center"/>
              <w:rPr>
                <w:rFonts w:ascii="宋体"/>
                <w:b/>
                <w:color w:val="000000"/>
                <w:szCs w:val="21"/>
              </w:rPr>
            </w:pPr>
            <w:r>
              <w:rPr>
                <w:rFonts w:hint="eastAsia" w:ascii="宋体" w:hAnsi="宋体"/>
              </w:rPr>
              <w:t>是否为有机专用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2252" w:type="dxa"/>
            <w:gridSpan w:val="4"/>
            <w:vAlign w:val="center"/>
          </w:tcPr>
          <w:p>
            <w:pPr>
              <w:tabs>
                <w:tab w:val="left" w:pos="6300"/>
              </w:tabs>
              <w:jc w:val="center"/>
              <w:rPr>
                <w:rFonts w:ascii="宋体"/>
                <w:bCs/>
                <w:szCs w:val="21"/>
              </w:rPr>
            </w:pPr>
          </w:p>
        </w:tc>
        <w:tc>
          <w:tcPr>
            <w:tcW w:w="1004" w:type="dxa"/>
            <w:gridSpan w:val="2"/>
            <w:vAlign w:val="center"/>
          </w:tcPr>
          <w:p>
            <w:pPr>
              <w:tabs>
                <w:tab w:val="left" w:pos="6300"/>
              </w:tabs>
              <w:jc w:val="center"/>
              <w:rPr>
                <w:rFonts w:ascii="宋体"/>
                <w:color w:val="000000"/>
                <w:szCs w:val="21"/>
              </w:rPr>
            </w:pPr>
          </w:p>
        </w:tc>
        <w:tc>
          <w:tcPr>
            <w:tcW w:w="1138" w:type="dxa"/>
            <w:gridSpan w:val="3"/>
            <w:vAlign w:val="center"/>
          </w:tcPr>
          <w:p>
            <w:pPr>
              <w:tabs>
                <w:tab w:val="left" w:pos="6300"/>
              </w:tabs>
              <w:jc w:val="center"/>
              <w:rPr>
                <w:rFonts w:ascii="宋体"/>
                <w:bCs/>
                <w:szCs w:val="21"/>
              </w:rPr>
            </w:pPr>
          </w:p>
        </w:tc>
        <w:tc>
          <w:tcPr>
            <w:tcW w:w="1703" w:type="dxa"/>
            <w:gridSpan w:val="3"/>
            <w:vAlign w:val="center"/>
          </w:tcPr>
          <w:p>
            <w:pPr>
              <w:tabs>
                <w:tab w:val="left" w:pos="6300"/>
              </w:tabs>
              <w:jc w:val="center"/>
              <w:rPr>
                <w:rFonts w:ascii="宋体"/>
              </w:rPr>
            </w:pPr>
          </w:p>
        </w:tc>
        <w:tc>
          <w:tcPr>
            <w:tcW w:w="3101" w:type="dxa"/>
            <w:gridSpan w:val="3"/>
            <w:vAlign w:val="center"/>
          </w:tcPr>
          <w:p>
            <w:pPr>
              <w:rPr>
                <w:rFonts w:ascii="宋体"/>
                <w:u w:val="single"/>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否；如否，避免混杂存储方法</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2252" w:type="dxa"/>
            <w:gridSpan w:val="4"/>
            <w:vAlign w:val="center"/>
          </w:tcPr>
          <w:p>
            <w:pPr>
              <w:tabs>
                <w:tab w:val="left" w:pos="6300"/>
              </w:tabs>
              <w:jc w:val="center"/>
              <w:rPr>
                <w:rFonts w:ascii="宋体"/>
                <w:bCs/>
                <w:szCs w:val="21"/>
              </w:rPr>
            </w:pPr>
          </w:p>
        </w:tc>
        <w:tc>
          <w:tcPr>
            <w:tcW w:w="1004" w:type="dxa"/>
            <w:gridSpan w:val="2"/>
            <w:vAlign w:val="center"/>
          </w:tcPr>
          <w:p>
            <w:pPr>
              <w:tabs>
                <w:tab w:val="left" w:pos="6300"/>
              </w:tabs>
              <w:jc w:val="center"/>
              <w:rPr>
                <w:rFonts w:ascii="宋体"/>
                <w:color w:val="000000"/>
                <w:szCs w:val="21"/>
              </w:rPr>
            </w:pPr>
          </w:p>
        </w:tc>
        <w:tc>
          <w:tcPr>
            <w:tcW w:w="1138" w:type="dxa"/>
            <w:gridSpan w:val="3"/>
            <w:vAlign w:val="center"/>
          </w:tcPr>
          <w:p>
            <w:pPr>
              <w:tabs>
                <w:tab w:val="left" w:pos="6300"/>
              </w:tabs>
              <w:jc w:val="center"/>
              <w:rPr>
                <w:rFonts w:ascii="宋体"/>
                <w:bCs/>
                <w:szCs w:val="21"/>
              </w:rPr>
            </w:pPr>
          </w:p>
        </w:tc>
        <w:tc>
          <w:tcPr>
            <w:tcW w:w="1703" w:type="dxa"/>
            <w:gridSpan w:val="3"/>
            <w:vAlign w:val="center"/>
          </w:tcPr>
          <w:p>
            <w:pPr>
              <w:tabs>
                <w:tab w:val="left" w:pos="6300"/>
              </w:tabs>
              <w:jc w:val="center"/>
              <w:rPr>
                <w:rFonts w:ascii="宋体"/>
              </w:rPr>
            </w:pPr>
          </w:p>
        </w:tc>
        <w:tc>
          <w:tcPr>
            <w:tcW w:w="3101" w:type="dxa"/>
            <w:gridSpan w:val="3"/>
          </w:tcPr>
          <w:p>
            <w:pPr>
              <w:rPr>
                <w:rFonts w:ascii="宋体"/>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否；如否，避免混杂存储方法</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2252" w:type="dxa"/>
            <w:gridSpan w:val="4"/>
            <w:vAlign w:val="center"/>
          </w:tcPr>
          <w:p>
            <w:pPr>
              <w:tabs>
                <w:tab w:val="left" w:pos="6300"/>
              </w:tabs>
              <w:jc w:val="center"/>
              <w:rPr>
                <w:rFonts w:ascii="宋体"/>
                <w:bCs/>
                <w:szCs w:val="21"/>
              </w:rPr>
            </w:pPr>
          </w:p>
        </w:tc>
        <w:tc>
          <w:tcPr>
            <w:tcW w:w="1004" w:type="dxa"/>
            <w:gridSpan w:val="2"/>
            <w:vAlign w:val="center"/>
          </w:tcPr>
          <w:p>
            <w:pPr>
              <w:tabs>
                <w:tab w:val="left" w:pos="6300"/>
              </w:tabs>
              <w:jc w:val="center"/>
              <w:rPr>
                <w:rFonts w:ascii="宋体"/>
                <w:color w:val="000000"/>
                <w:szCs w:val="21"/>
              </w:rPr>
            </w:pPr>
          </w:p>
        </w:tc>
        <w:tc>
          <w:tcPr>
            <w:tcW w:w="1138" w:type="dxa"/>
            <w:gridSpan w:val="3"/>
            <w:vAlign w:val="center"/>
          </w:tcPr>
          <w:p>
            <w:pPr>
              <w:tabs>
                <w:tab w:val="left" w:pos="6300"/>
              </w:tabs>
              <w:jc w:val="center"/>
              <w:rPr>
                <w:rFonts w:ascii="宋体"/>
                <w:bCs/>
                <w:szCs w:val="21"/>
              </w:rPr>
            </w:pPr>
          </w:p>
        </w:tc>
        <w:tc>
          <w:tcPr>
            <w:tcW w:w="1703" w:type="dxa"/>
            <w:gridSpan w:val="3"/>
            <w:vAlign w:val="center"/>
          </w:tcPr>
          <w:p>
            <w:pPr>
              <w:tabs>
                <w:tab w:val="left" w:pos="6300"/>
              </w:tabs>
              <w:jc w:val="center"/>
              <w:rPr>
                <w:rFonts w:ascii="宋体"/>
              </w:rPr>
            </w:pPr>
          </w:p>
        </w:tc>
        <w:tc>
          <w:tcPr>
            <w:tcW w:w="3101" w:type="dxa"/>
            <w:gridSpan w:val="3"/>
          </w:tcPr>
          <w:p>
            <w:pPr>
              <w:rPr>
                <w:rFonts w:ascii="宋体"/>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否；如否，避免混杂存储方法</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2252" w:type="dxa"/>
            <w:gridSpan w:val="4"/>
            <w:vAlign w:val="center"/>
          </w:tcPr>
          <w:p>
            <w:pPr>
              <w:tabs>
                <w:tab w:val="left" w:pos="6300"/>
              </w:tabs>
              <w:jc w:val="center"/>
              <w:rPr>
                <w:rFonts w:ascii="宋体"/>
                <w:bCs/>
                <w:szCs w:val="21"/>
              </w:rPr>
            </w:pPr>
          </w:p>
        </w:tc>
        <w:tc>
          <w:tcPr>
            <w:tcW w:w="1004" w:type="dxa"/>
            <w:gridSpan w:val="2"/>
            <w:vAlign w:val="center"/>
          </w:tcPr>
          <w:p>
            <w:pPr>
              <w:tabs>
                <w:tab w:val="left" w:pos="6300"/>
              </w:tabs>
              <w:jc w:val="center"/>
              <w:rPr>
                <w:rFonts w:ascii="宋体"/>
                <w:color w:val="000000"/>
                <w:szCs w:val="21"/>
              </w:rPr>
            </w:pPr>
          </w:p>
        </w:tc>
        <w:tc>
          <w:tcPr>
            <w:tcW w:w="1138" w:type="dxa"/>
            <w:gridSpan w:val="3"/>
            <w:vAlign w:val="center"/>
          </w:tcPr>
          <w:p>
            <w:pPr>
              <w:tabs>
                <w:tab w:val="left" w:pos="6300"/>
              </w:tabs>
              <w:jc w:val="center"/>
              <w:rPr>
                <w:rFonts w:ascii="宋体"/>
                <w:bCs/>
                <w:szCs w:val="21"/>
              </w:rPr>
            </w:pPr>
          </w:p>
        </w:tc>
        <w:tc>
          <w:tcPr>
            <w:tcW w:w="1703" w:type="dxa"/>
            <w:gridSpan w:val="3"/>
            <w:vAlign w:val="center"/>
          </w:tcPr>
          <w:p>
            <w:pPr>
              <w:tabs>
                <w:tab w:val="left" w:pos="6300"/>
              </w:tabs>
              <w:jc w:val="center"/>
              <w:rPr>
                <w:rFonts w:ascii="宋体"/>
              </w:rPr>
            </w:pPr>
          </w:p>
        </w:tc>
        <w:tc>
          <w:tcPr>
            <w:tcW w:w="3101" w:type="dxa"/>
            <w:gridSpan w:val="3"/>
          </w:tcPr>
          <w:p>
            <w:pPr>
              <w:rPr>
                <w:rFonts w:ascii="宋体"/>
                <w:szCs w:val="21"/>
              </w:rPr>
            </w:pPr>
            <w:r>
              <w:rPr>
                <w:rFonts w:hint="eastAsia" w:ascii="宋体" w:hAnsi="宋体"/>
                <w:szCs w:val="21"/>
              </w:rPr>
              <w:t>□</w:t>
            </w:r>
            <w:r>
              <w:rPr>
                <w:rFonts w:hint="eastAsia" w:ascii="宋体" w:hAnsi="宋体"/>
              </w:rPr>
              <w:t>是</w:t>
            </w:r>
            <w:r>
              <w:rPr>
                <w:rFonts w:ascii="宋体" w:hAnsi="宋体"/>
              </w:rPr>
              <w:t xml:space="preserve"> </w:t>
            </w:r>
            <w:r>
              <w:rPr>
                <w:rFonts w:hint="eastAsia" w:ascii="宋体" w:hAnsi="宋体"/>
                <w:szCs w:val="21"/>
              </w:rPr>
              <w:t>□</w:t>
            </w:r>
            <w:r>
              <w:rPr>
                <w:rFonts w:hint="eastAsia" w:ascii="宋体" w:hAnsi="宋体"/>
              </w:rPr>
              <w:t>否；如否，避免混杂存储方法</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862" w:type="dxa"/>
            <w:vMerge w:val="restart"/>
            <w:vAlign w:val="center"/>
          </w:tcPr>
          <w:p>
            <w:pPr>
              <w:tabs>
                <w:tab w:val="left" w:pos="6300"/>
              </w:tabs>
              <w:spacing w:line="360" w:lineRule="exact"/>
              <w:jc w:val="center"/>
              <w:rPr>
                <w:rFonts w:ascii="宋体"/>
                <w:color w:val="000000"/>
                <w:szCs w:val="21"/>
              </w:rPr>
            </w:pPr>
            <w:r>
              <w:rPr>
                <w:rFonts w:hint="eastAsia" w:ascii="宋体" w:hAnsi="宋体"/>
                <w:color w:val="000000"/>
                <w:szCs w:val="21"/>
              </w:rPr>
              <w:t>运输</w:t>
            </w:r>
          </w:p>
        </w:tc>
        <w:tc>
          <w:tcPr>
            <w:tcW w:w="4394" w:type="dxa"/>
            <w:gridSpan w:val="9"/>
            <w:vAlign w:val="center"/>
          </w:tcPr>
          <w:p>
            <w:pPr>
              <w:tabs>
                <w:tab w:val="left" w:pos="6300"/>
              </w:tabs>
              <w:spacing w:line="360" w:lineRule="exact"/>
              <w:jc w:val="center"/>
              <w:rPr>
                <w:rFonts w:ascii="宋体"/>
                <w:b/>
                <w:color w:val="000000"/>
                <w:szCs w:val="21"/>
              </w:rPr>
            </w:pPr>
            <w:r>
              <w:rPr>
                <w:rFonts w:hint="eastAsia" w:ascii="宋体" w:hAnsi="宋体"/>
                <w:szCs w:val="21"/>
              </w:rPr>
              <w:t>运输方式及运输工具</w:t>
            </w:r>
          </w:p>
        </w:tc>
        <w:tc>
          <w:tcPr>
            <w:tcW w:w="4804" w:type="dxa"/>
            <w:gridSpan w:val="6"/>
            <w:vAlign w:val="center"/>
          </w:tcPr>
          <w:p>
            <w:pPr>
              <w:tabs>
                <w:tab w:val="left" w:pos="6300"/>
              </w:tabs>
              <w:spacing w:line="360" w:lineRule="exact"/>
              <w:jc w:val="center"/>
              <w:rPr>
                <w:rFonts w:ascii="宋体"/>
                <w:b/>
                <w:color w:val="000000"/>
                <w:szCs w:val="21"/>
              </w:rPr>
            </w:pPr>
            <w:r>
              <w:rPr>
                <w:rFonts w:hint="eastAsia" w:ascii="宋体" w:hAnsi="宋体"/>
                <w:szCs w:val="21"/>
              </w:rPr>
              <w:t>运输车辆清洗方法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862" w:type="dxa"/>
            <w:vMerge w:val="continue"/>
            <w:vAlign w:val="center"/>
          </w:tcPr>
          <w:p>
            <w:pPr>
              <w:tabs>
                <w:tab w:val="left" w:pos="6300"/>
              </w:tabs>
              <w:spacing w:line="360" w:lineRule="exact"/>
              <w:jc w:val="center"/>
              <w:rPr>
                <w:rFonts w:ascii="宋体"/>
                <w:color w:val="000000"/>
                <w:szCs w:val="21"/>
              </w:rPr>
            </w:pPr>
          </w:p>
        </w:tc>
        <w:tc>
          <w:tcPr>
            <w:tcW w:w="4394" w:type="dxa"/>
            <w:gridSpan w:val="9"/>
            <w:vAlign w:val="center"/>
          </w:tcPr>
          <w:p>
            <w:pPr>
              <w:tabs>
                <w:tab w:val="left" w:pos="6300"/>
              </w:tabs>
              <w:spacing w:line="360" w:lineRule="exact"/>
              <w:jc w:val="center"/>
              <w:rPr>
                <w:rFonts w:ascii="宋体"/>
                <w:szCs w:val="21"/>
              </w:rPr>
            </w:pPr>
          </w:p>
        </w:tc>
        <w:tc>
          <w:tcPr>
            <w:tcW w:w="4804" w:type="dxa"/>
            <w:gridSpan w:val="6"/>
            <w:vAlign w:val="center"/>
          </w:tcPr>
          <w:p>
            <w:pPr>
              <w:tabs>
                <w:tab w:val="left" w:pos="6300"/>
              </w:tabs>
              <w:spacing w:line="360" w:lineRule="exact"/>
              <w:jc w:val="left"/>
              <w:rPr>
                <w:rFonts w:ascii="宋体"/>
                <w:szCs w:val="21"/>
              </w:rPr>
            </w:pPr>
            <w:r>
              <w:rPr>
                <w:rFonts w:hint="eastAsia" w:ascii="宋体" w:hAnsi="宋体"/>
                <w:szCs w:val="21"/>
              </w:rPr>
              <w:t>□清扫</w:t>
            </w:r>
            <w:r>
              <w:rPr>
                <w:rFonts w:ascii="宋体" w:hAnsi="宋体"/>
                <w:szCs w:val="21"/>
              </w:rPr>
              <w:t xml:space="preserve">    </w:t>
            </w:r>
            <w:r>
              <w:rPr>
                <w:rFonts w:hint="eastAsia" w:ascii="宋体" w:hAnsi="宋体"/>
                <w:szCs w:val="21"/>
              </w:rPr>
              <w:t>□清水冲洗</w:t>
            </w:r>
            <w:r>
              <w:rPr>
                <w:rFonts w:ascii="宋体" w:hAnsi="宋体"/>
                <w:szCs w:val="21"/>
              </w:rPr>
              <w:t xml:space="preserve">   </w:t>
            </w:r>
            <w:r>
              <w:rPr>
                <w:rFonts w:hint="eastAsia" w:ascii="宋体" w:hAnsi="宋体"/>
                <w:szCs w:val="21"/>
              </w:rPr>
              <w:t>□清洗剂</w:t>
            </w:r>
            <w:r>
              <w:rPr>
                <w:rFonts w:ascii="宋体" w:hAnsi="宋体"/>
                <w:szCs w:val="21"/>
                <w:u w:val="single"/>
              </w:rPr>
              <w:t xml:space="preserve">          </w:t>
            </w:r>
            <w:r>
              <w:rPr>
                <w:rFonts w:ascii="宋体" w:hAnsi="宋体"/>
                <w:szCs w:val="21"/>
              </w:rPr>
              <w:t xml:space="preserve">      </w:t>
            </w:r>
            <w:r>
              <w:rPr>
                <w:rFonts w:hint="eastAsia" w:ascii="宋体" w:hAnsi="宋体"/>
                <w:szCs w:val="21"/>
              </w:rPr>
              <w:t>□其他</w:t>
            </w:r>
            <w:r>
              <w:rPr>
                <w:rFonts w:ascii="宋体" w:hAnsi="宋体"/>
                <w:szCs w:val="21"/>
                <w:u w:val="single"/>
              </w:rPr>
              <w:t xml:space="preserve">         </w:t>
            </w:r>
          </w:p>
        </w:tc>
      </w:tr>
    </w:tbl>
    <w:p>
      <w:pPr>
        <w:tabs>
          <w:tab w:val="left" w:pos="0"/>
        </w:tabs>
        <w:spacing w:line="340" w:lineRule="exact"/>
        <w:rPr>
          <w:rFonts w:ascii="宋体"/>
          <w:szCs w:val="21"/>
        </w:rPr>
      </w:pPr>
    </w:p>
    <w:tbl>
      <w:tblPr>
        <w:tblStyle w:val="7"/>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60"/>
        <w:gridCol w:w="1016"/>
        <w:gridCol w:w="422"/>
        <w:gridCol w:w="1092"/>
        <w:gridCol w:w="345"/>
        <w:gridCol w:w="1118"/>
        <w:gridCol w:w="320"/>
        <w:gridCol w:w="655"/>
        <w:gridCol w:w="782"/>
        <w:gridCol w:w="437"/>
        <w:gridCol w:w="1001"/>
        <w:gridCol w:w="21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059" w:type="dxa"/>
            <w:gridSpan w:val="14"/>
            <w:vAlign w:val="center"/>
          </w:tcPr>
          <w:p>
            <w:pPr>
              <w:tabs>
                <w:tab w:val="left" w:pos="6300"/>
              </w:tabs>
              <w:spacing w:line="360" w:lineRule="exact"/>
              <w:jc w:val="center"/>
              <w:rPr>
                <w:rFonts w:ascii="宋体"/>
                <w:szCs w:val="21"/>
              </w:rPr>
            </w:pPr>
            <w:r>
              <w:rPr>
                <w:rFonts w:ascii="黑体" w:hAnsi="黑体" w:eastAsia="黑体"/>
                <w:color w:val="000000"/>
                <w:sz w:val="24"/>
              </w:rPr>
              <w:t xml:space="preserve">8.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392" w:type="dxa"/>
            <w:gridSpan w:val="2"/>
            <w:vAlign w:val="center"/>
          </w:tcPr>
          <w:p>
            <w:pPr>
              <w:spacing w:line="360" w:lineRule="exact"/>
              <w:jc w:val="center"/>
              <w:rPr>
                <w:color w:val="000000"/>
                <w:szCs w:val="21"/>
              </w:rPr>
            </w:pPr>
            <w:r>
              <w:rPr>
                <w:rFonts w:hint="eastAsia"/>
                <w:color w:val="000000"/>
                <w:szCs w:val="21"/>
              </w:rPr>
              <w:t>产品名称</w:t>
            </w:r>
          </w:p>
        </w:tc>
        <w:tc>
          <w:tcPr>
            <w:tcW w:w="1438" w:type="dxa"/>
            <w:gridSpan w:val="2"/>
            <w:vAlign w:val="center"/>
          </w:tcPr>
          <w:p>
            <w:pPr>
              <w:spacing w:line="360" w:lineRule="exact"/>
              <w:jc w:val="center"/>
              <w:rPr>
                <w:color w:val="000000"/>
                <w:szCs w:val="21"/>
              </w:rPr>
            </w:pPr>
            <w:r>
              <w:rPr>
                <w:rFonts w:hint="eastAsia"/>
                <w:color w:val="000000"/>
                <w:szCs w:val="21"/>
              </w:rPr>
              <w:t>销售地区</w:t>
            </w:r>
          </w:p>
        </w:tc>
        <w:tc>
          <w:tcPr>
            <w:tcW w:w="1437" w:type="dxa"/>
            <w:gridSpan w:val="2"/>
            <w:vAlign w:val="center"/>
          </w:tcPr>
          <w:p>
            <w:pPr>
              <w:spacing w:line="360" w:lineRule="exact"/>
              <w:jc w:val="center"/>
              <w:rPr>
                <w:color w:val="000000"/>
                <w:szCs w:val="21"/>
              </w:rPr>
            </w:pPr>
            <w:r>
              <w:rPr>
                <w:rFonts w:hint="eastAsia"/>
                <w:color w:val="000000"/>
                <w:szCs w:val="21"/>
              </w:rPr>
              <w:t>销售方式</w:t>
            </w:r>
          </w:p>
        </w:tc>
        <w:tc>
          <w:tcPr>
            <w:tcW w:w="1438" w:type="dxa"/>
            <w:gridSpan w:val="2"/>
            <w:vAlign w:val="center"/>
          </w:tcPr>
          <w:p>
            <w:pPr>
              <w:spacing w:line="360" w:lineRule="auto"/>
              <w:jc w:val="center"/>
              <w:rPr>
                <w:color w:val="000000"/>
                <w:szCs w:val="21"/>
              </w:rPr>
            </w:pPr>
            <w:r>
              <w:rPr>
                <w:rFonts w:hint="eastAsia"/>
                <w:color w:val="000000"/>
                <w:szCs w:val="21"/>
              </w:rPr>
              <w:t>销售量</w:t>
            </w:r>
          </w:p>
        </w:tc>
        <w:tc>
          <w:tcPr>
            <w:tcW w:w="1437" w:type="dxa"/>
            <w:gridSpan w:val="2"/>
            <w:vAlign w:val="center"/>
          </w:tcPr>
          <w:p>
            <w:pPr>
              <w:spacing w:line="360" w:lineRule="exact"/>
              <w:jc w:val="center"/>
              <w:rPr>
                <w:color w:val="000000"/>
                <w:szCs w:val="21"/>
              </w:rPr>
            </w:pPr>
            <w:r>
              <w:rPr>
                <w:rFonts w:hint="eastAsia"/>
                <w:color w:val="000000"/>
                <w:szCs w:val="21"/>
              </w:rPr>
              <w:t>销售额</w:t>
            </w:r>
          </w:p>
        </w:tc>
        <w:tc>
          <w:tcPr>
            <w:tcW w:w="1438" w:type="dxa"/>
            <w:gridSpan w:val="2"/>
            <w:vAlign w:val="center"/>
          </w:tcPr>
          <w:p>
            <w:pPr>
              <w:spacing w:line="360" w:lineRule="exact"/>
              <w:jc w:val="center"/>
              <w:rPr>
                <w:color w:val="000000"/>
                <w:szCs w:val="21"/>
              </w:rPr>
            </w:pPr>
            <w:r>
              <w:rPr>
                <w:rFonts w:hint="eastAsia"/>
                <w:color w:val="000000"/>
                <w:szCs w:val="21"/>
              </w:rPr>
              <w:t>产品包</w:t>
            </w:r>
          </w:p>
          <w:p>
            <w:pPr>
              <w:spacing w:line="360" w:lineRule="exact"/>
              <w:jc w:val="center"/>
              <w:rPr>
                <w:color w:val="000000"/>
                <w:szCs w:val="21"/>
              </w:rPr>
            </w:pPr>
            <w:r>
              <w:rPr>
                <w:rFonts w:hint="eastAsia"/>
                <w:color w:val="000000"/>
                <w:szCs w:val="21"/>
              </w:rPr>
              <w:t>装形式</w:t>
            </w:r>
          </w:p>
        </w:tc>
        <w:tc>
          <w:tcPr>
            <w:tcW w:w="1479" w:type="dxa"/>
            <w:gridSpan w:val="2"/>
            <w:vAlign w:val="center"/>
          </w:tcPr>
          <w:p>
            <w:pPr>
              <w:spacing w:line="360" w:lineRule="exact"/>
              <w:jc w:val="center"/>
              <w:rPr>
                <w:color w:val="000000"/>
                <w:szCs w:val="21"/>
              </w:rPr>
            </w:pPr>
            <w:r>
              <w:rPr>
                <w:rFonts w:hint="eastAsia"/>
                <w:color w:val="000000"/>
                <w:szCs w:val="21"/>
              </w:rPr>
              <w:t>是否在非生产场所二次分装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392"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37" w:type="dxa"/>
            <w:gridSpan w:val="2"/>
            <w:vAlign w:val="center"/>
          </w:tcPr>
          <w:p>
            <w:pPr>
              <w:tabs>
                <w:tab w:val="left" w:pos="6300"/>
              </w:tabs>
              <w:spacing w:line="360" w:lineRule="auto"/>
              <w:jc w:val="left"/>
              <w:rPr>
                <w:rFonts w:ascii="宋体"/>
                <w:szCs w:val="21"/>
              </w:rPr>
            </w:pPr>
          </w:p>
        </w:tc>
        <w:tc>
          <w:tcPr>
            <w:tcW w:w="1438" w:type="dxa"/>
            <w:gridSpan w:val="2"/>
            <w:vAlign w:val="center"/>
          </w:tcPr>
          <w:p>
            <w:pPr>
              <w:tabs>
                <w:tab w:val="left" w:pos="6300"/>
              </w:tabs>
              <w:spacing w:line="360" w:lineRule="auto"/>
              <w:jc w:val="left"/>
              <w:rPr>
                <w:rFonts w:ascii="宋体"/>
                <w:szCs w:val="21"/>
              </w:rPr>
            </w:pPr>
          </w:p>
        </w:tc>
        <w:tc>
          <w:tcPr>
            <w:tcW w:w="1479" w:type="dxa"/>
            <w:gridSpan w:val="2"/>
            <w:vAlign w:val="center"/>
          </w:tcPr>
          <w:p>
            <w:pPr>
              <w:tabs>
                <w:tab w:val="left" w:pos="6300"/>
              </w:tab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59" w:type="dxa"/>
            <w:gridSpan w:val="14"/>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9. </w:t>
            </w:r>
            <w:r>
              <w:rPr>
                <w:rFonts w:hint="eastAsia" w:ascii="黑体" w:hAnsi="黑体" w:eastAsia="黑体"/>
                <w:color w:val="000000"/>
                <w:sz w:val="24"/>
              </w:rPr>
              <w:t>本年度申请认证产品加工情况报表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序号</w:t>
            </w:r>
          </w:p>
        </w:tc>
        <w:tc>
          <w:tcPr>
            <w:tcW w:w="1276"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产品名称</w:t>
            </w:r>
          </w:p>
        </w:tc>
        <w:tc>
          <w:tcPr>
            <w:tcW w:w="1514"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商标名称</w:t>
            </w:r>
          </w:p>
        </w:tc>
        <w:tc>
          <w:tcPr>
            <w:tcW w:w="1463" w:type="dxa"/>
            <w:gridSpan w:val="2"/>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是否季</w:t>
            </w:r>
          </w:p>
          <w:p>
            <w:pPr>
              <w:tabs>
                <w:tab w:val="left" w:pos="6300"/>
              </w:tabs>
              <w:spacing w:line="360" w:lineRule="exact"/>
              <w:jc w:val="center"/>
              <w:rPr>
                <w:rFonts w:ascii="宋体"/>
                <w:b/>
                <w:color w:val="000000"/>
                <w:szCs w:val="21"/>
              </w:rPr>
            </w:pPr>
            <w:r>
              <w:rPr>
                <w:rFonts w:hint="eastAsia" w:ascii="宋体" w:hAnsi="宋体"/>
                <w:bCs/>
                <w:color w:val="000000"/>
                <w:szCs w:val="21"/>
              </w:rPr>
              <w:t>节性加工</w:t>
            </w:r>
          </w:p>
        </w:tc>
        <w:tc>
          <w:tcPr>
            <w:tcW w:w="975" w:type="dxa"/>
            <w:gridSpan w:val="2"/>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加工</w:t>
            </w:r>
          </w:p>
          <w:p>
            <w:pPr>
              <w:tabs>
                <w:tab w:val="left" w:pos="6300"/>
              </w:tabs>
              <w:spacing w:line="360" w:lineRule="exact"/>
              <w:jc w:val="center"/>
              <w:rPr>
                <w:rFonts w:ascii="宋体"/>
                <w:b/>
                <w:color w:val="000000"/>
                <w:szCs w:val="21"/>
              </w:rPr>
            </w:pPr>
            <w:r>
              <w:rPr>
                <w:rFonts w:hint="eastAsia" w:ascii="宋体" w:hAnsi="宋体"/>
                <w:bCs/>
                <w:color w:val="000000"/>
                <w:szCs w:val="21"/>
              </w:rPr>
              <w:t>时间</w:t>
            </w:r>
          </w:p>
        </w:tc>
        <w:tc>
          <w:tcPr>
            <w:tcW w:w="1219"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包装形式</w:t>
            </w:r>
          </w:p>
        </w:tc>
        <w:tc>
          <w:tcPr>
            <w:tcW w:w="1219" w:type="dxa"/>
            <w:gridSpan w:val="2"/>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规格型号</w:t>
            </w:r>
          </w:p>
        </w:tc>
        <w:tc>
          <w:tcPr>
            <w:tcW w:w="1261"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预计</w:t>
            </w:r>
          </w:p>
          <w:p>
            <w:pPr>
              <w:tabs>
                <w:tab w:val="left" w:pos="6300"/>
              </w:tabs>
              <w:spacing w:line="360" w:lineRule="exact"/>
              <w:jc w:val="center"/>
              <w:rPr>
                <w:rFonts w:ascii="宋体"/>
                <w:b/>
                <w:color w:val="000000"/>
                <w:szCs w:val="21"/>
              </w:rPr>
            </w:pPr>
            <w:r>
              <w:rPr>
                <w:rFonts w:hint="eastAsia" w:ascii="宋体" w:hAnsi="宋体"/>
                <w:bCs/>
                <w:color w:val="000000"/>
                <w:szCs w:val="21"/>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jc w:val="center"/>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32" w:type="dxa"/>
            <w:vAlign w:val="center"/>
          </w:tcPr>
          <w:p>
            <w:pPr>
              <w:tabs>
                <w:tab w:val="left" w:pos="6300"/>
              </w:tabs>
              <w:spacing w:line="480" w:lineRule="auto"/>
              <w:jc w:val="center"/>
              <w:rPr>
                <w:rFonts w:ascii="宋体"/>
                <w:b/>
                <w:color w:val="000000"/>
                <w:szCs w:val="21"/>
              </w:rPr>
            </w:pPr>
          </w:p>
        </w:tc>
        <w:tc>
          <w:tcPr>
            <w:tcW w:w="1276" w:type="dxa"/>
            <w:gridSpan w:val="2"/>
            <w:vAlign w:val="center"/>
          </w:tcPr>
          <w:p>
            <w:pPr>
              <w:tabs>
                <w:tab w:val="left" w:pos="6300"/>
              </w:tabs>
              <w:spacing w:line="480" w:lineRule="auto"/>
              <w:jc w:val="center"/>
              <w:rPr>
                <w:rFonts w:ascii="宋体"/>
                <w:b/>
                <w:color w:val="000000"/>
                <w:szCs w:val="21"/>
              </w:rPr>
            </w:pPr>
          </w:p>
        </w:tc>
        <w:tc>
          <w:tcPr>
            <w:tcW w:w="1514" w:type="dxa"/>
            <w:gridSpan w:val="2"/>
            <w:vAlign w:val="center"/>
          </w:tcPr>
          <w:p>
            <w:pPr>
              <w:tabs>
                <w:tab w:val="left" w:pos="6300"/>
              </w:tabs>
              <w:spacing w:line="480" w:lineRule="auto"/>
              <w:jc w:val="center"/>
              <w:rPr>
                <w:rFonts w:ascii="宋体"/>
                <w:b/>
                <w:color w:val="000000"/>
                <w:szCs w:val="21"/>
              </w:rPr>
            </w:pPr>
          </w:p>
        </w:tc>
        <w:tc>
          <w:tcPr>
            <w:tcW w:w="1463" w:type="dxa"/>
            <w:gridSpan w:val="2"/>
            <w:vAlign w:val="center"/>
          </w:tcPr>
          <w:p>
            <w:pPr>
              <w:tabs>
                <w:tab w:val="left" w:pos="6300"/>
              </w:tabs>
              <w:spacing w:line="480" w:lineRule="auto"/>
              <w:jc w:val="center"/>
              <w:rPr>
                <w:rFonts w:ascii="宋体"/>
                <w:b/>
                <w:color w:val="000000"/>
                <w:szCs w:val="21"/>
              </w:rPr>
            </w:pPr>
          </w:p>
        </w:tc>
        <w:tc>
          <w:tcPr>
            <w:tcW w:w="975"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19" w:type="dxa"/>
            <w:gridSpan w:val="2"/>
            <w:vAlign w:val="center"/>
          </w:tcPr>
          <w:p>
            <w:pPr>
              <w:tabs>
                <w:tab w:val="left" w:pos="6300"/>
              </w:tabs>
              <w:spacing w:line="480" w:lineRule="auto"/>
              <w:jc w:val="center"/>
              <w:rPr>
                <w:rFonts w:ascii="宋体"/>
                <w:b/>
                <w:color w:val="000000"/>
                <w:szCs w:val="21"/>
              </w:rPr>
            </w:pPr>
          </w:p>
        </w:tc>
        <w:tc>
          <w:tcPr>
            <w:tcW w:w="1261" w:type="dxa"/>
            <w:vAlign w:val="center"/>
          </w:tcPr>
          <w:p>
            <w:pPr>
              <w:tabs>
                <w:tab w:val="left" w:pos="6300"/>
              </w:tabs>
              <w:spacing w:line="480" w:lineRule="auto"/>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059" w:type="dxa"/>
            <w:gridSpan w:val="14"/>
            <w:vAlign w:val="center"/>
          </w:tcPr>
          <w:p>
            <w:pPr>
              <w:rPr>
                <w:rFonts w:eastAsia="黑体"/>
                <w:b/>
                <w:bCs/>
                <w:szCs w:val="21"/>
              </w:rPr>
            </w:pPr>
            <w:r>
              <w:rPr>
                <w:rFonts w:hint="eastAsia"/>
                <w:bCs/>
                <w:color w:val="000000"/>
                <w:szCs w:val="21"/>
              </w:rPr>
              <w:t>要求：此表必须覆盖全部申请认证产品，请列出每种产品的详细信息。</w:t>
            </w:r>
          </w:p>
        </w:tc>
      </w:tr>
    </w:tbl>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sectPr>
          <w:pgSz w:w="11906" w:h="16838"/>
          <w:pgMar w:top="1134" w:right="1531" w:bottom="1134" w:left="1531" w:header="851" w:footer="992" w:gutter="0"/>
          <w:cols w:space="425" w:num="1"/>
          <w:docGrid w:type="lines" w:linePitch="312" w:charSpace="0"/>
        </w:sectPr>
      </w:pPr>
    </w:p>
    <w:p>
      <w:pPr>
        <w:spacing w:line="360" w:lineRule="auto"/>
        <w:jc w:val="center"/>
        <w:rPr>
          <w:rFonts w:ascii="黑体" w:hAnsi="黑体" w:eastAsia="黑体"/>
          <w:color w:val="000000"/>
          <w:sz w:val="24"/>
        </w:rPr>
      </w:pPr>
      <w:r>
        <w:rPr>
          <w:rFonts w:ascii="黑体" w:hAnsi="黑体" w:eastAsia="黑体"/>
          <w:bCs/>
          <w:color w:val="000000"/>
          <w:sz w:val="24"/>
        </w:rPr>
        <w:t xml:space="preserve">10. </w:t>
      </w:r>
      <w:r>
        <w:rPr>
          <w:rFonts w:hint="eastAsia" w:ascii="黑体" w:hAnsi="黑体" w:eastAsia="黑体"/>
          <w:bCs/>
          <w:color w:val="000000"/>
          <w:sz w:val="24"/>
        </w:rPr>
        <w:t>过去三年</w:t>
      </w:r>
      <w:r>
        <w:rPr>
          <w:rFonts w:hint="eastAsia" w:ascii="黑体" w:hAnsi="黑体" w:eastAsia="黑体"/>
          <w:color w:val="000000"/>
          <w:sz w:val="24"/>
        </w:rPr>
        <w:t>加工历史情况（适用时）</w:t>
      </w:r>
    </w:p>
    <w:tbl>
      <w:tblPr>
        <w:tblStyle w:val="7"/>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69"/>
        <w:gridCol w:w="850"/>
        <w:gridCol w:w="1135"/>
        <w:gridCol w:w="1558"/>
        <w:gridCol w:w="1134"/>
        <w:gridCol w:w="1268"/>
        <w:gridCol w:w="1260"/>
        <w:gridCol w:w="1205"/>
        <w:gridCol w:w="1315"/>
        <w:gridCol w:w="118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5" w:type="dxa"/>
            <w:vMerge w:val="restart"/>
            <w:vAlign w:val="center"/>
          </w:tcPr>
          <w:p>
            <w:pPr>
              <w:jc w:val="center"/>
              <w:rPr>
                <w:rFonts w:ascii="宋体"/>
                <w:color w:val="000000"/>
                <w:szCs w:val="21"/>
              </w:rPr>
            </w:pPr>
            <w:r>
              <w:rPr>
                <w:rFonts w:hint="eastAsia" w:ascii="宋体" w:hAnsi="宋体"/>
                <w:color w:val="000000"/>
                <w:szCs w:val="21"/>
              </w:rPr>
              <w:t>年份</w:t>
            </w:r>
          </w:p>
        </w:tc>
        <w:tc>
          <w:tcPr>
            <w:tcW w:w="1869" w:type="dxa"/>
            <w:vMerge w:val="restart"/>
            <w:vAlign w:val="center"/>
          </w:tcPr>
          <w:p>
            <w:pPr>
              <w:jc w:val="center"/>
              <w:rPr>
                <w:rFonts w:ascii="宋体"/>
                <w:color w:val="000000"/>
                <w:szCs w:val="21"/>
              </w:rPr>
            </w:pPr>
            <w:r>
              <w:rPr>
                <w:rFonts w:hint="eastAsia" w:ascii="宋体" w:hAnsi="宋体"/>
                <w:color w:val="000000"/>
                <w:szCs w:val="21"/>
              </w:rPr>
              <w:t>加工厂名称</w:t>
            </w:r>
          </w:p>
        </w:tc>
        <w:tc>
          <w:tcPr>
            <w:tcW w:w="850" w:type="dxa"/>
            <w:vMerge w:val="restart"/>
            <w:vAlign w:val="center"/>
          </w:tcPr>
          <w:p>
            <w:pPr>
              <w:jc w:val="center"/>
              <w:rPr>
                <w:rFonts w:ascii="宋体"/>
                <w:color w:val="000000"/>
                <w:szCs w:val="21"/>
              </w:rPr>
            </w:pPr>
            <w:r>
              <w:rPr>
                <w:rFonts w:hint="eastAsia" w:ascii="宋体" w:hAnsi="宋体"/>
                <w:color w:val="000000"/>
                <w:szCs w:val="21"/>
              </w:rPr>
              <w:t>产品</w:t>
            </w:r>
          </w:p>
          <w:p>
            <w:pPr>
              <w:jc w:val="center"/>
              <w:rPr>
                <w:rFonts w:ascii="宋体"/>
                <w:color w:val="000000"/>
                <w:szCs w:val="21"/>
              </w:rPr>
            </w:pPr>
            <w:r>
              <w:rPr>
                <w:rFonts w:hint="eastAsia" w:ascii="宋体" w:hAnsi="宋体"/>
                <w:color w:val="000000"/>
                <w:szCs w:val="21"/>
              </w:rPr>
              <w:t>名称</w:t>
            </w:r>
          </w:p>
        </w:tc>
        <w:tc>
          <w:tcPr>
            <w:tcW w:w="2693" w:type="dxa"/>
            <w:gridSpan w:val="2"/>
            <w:vAlign w:val="center"/>
          </w:tcPr>
          <w:p>
            <w:pPr>
              <w:jc w:val="center"/>
              <w:rPr>
                <w:rFonts w:ascii="宋体"/>
                <w:color w:val="000000"/>
                <w:szCs w:val="21"/>
              </w:rPr>
            </w:pPr>
            <w:r>
              <w:rPr>
                <w:rFonts w:hint="eastAsia" w:ascii="宋体" w:hAnsi="宋体"/>
                <w:color w:val="000000"/>
                <w:szCs w:val="21"/>
              </w:rPr>
              <w:t>配料、添加剂和加工助剂</w:t>
            </w:r>
          </w:p>
        </w:tc>
        <w:tc>
          <w:tcPr>
            <w:tcW w:w="3662" w:type="dxa"/>
            <w:gridSpan w:val="3"/>
            <w:vAlign w:val="center"/>
          </w:tcPr>
          <w:p>
            <w:pPr>
              <w:jc w:val="center"/>
              <w:rPr>
                <w:rFonts w:ascii="宋体"/>
                <w:color w:val="000000"/>
                <w:szCs w:val="21"/>
              </w:rPr>
            </w:pPr>
            <w:r>
              <w:rPr>
                <w:rFonts w:hint="eastAsia" w:ascii="宋体" w:hAnsi="宋体"/>
                <w:color w:val="000000"/>
                <w:szCs w:val="21"/>
              </w:rPr>
              <w:t>有害生物防治情况</w:t>
            </w:r>
          </w:p>
        </w:tc>
        <w:tc>
          <w:tcPr>
            <w:tcW w:w="2520" w:type="dxa"/>
            <w:gridSpan w:val="2"/>
            <w:vAlign w:val="center"/>
          </w:tcPr>
          <w:p>
            <w:pPr>
              <w:jc w:val="center"/>
              <w:rPr>
                <w:rFonts w:ascii="宋体"/>
                <w:color w:val="000000"/>
                <w:szCs w:val="21"/>
              </w:rPr>
            </w:pPr>
            <w:r>
              <w:rPr>
                <w:rFonts w:hint="eastAsia" w:ascii="宋体" w:hAnsi="宋体"/>
                <w:color w:val="000000"/>
                <w:szCs w:val="21"/>
              </w:rPr>
              <w:t>包装</w:t>
            </w:r>
          </w:p>
        </w:tc>
        <w:tc>
          <w:tcPr>
            <w:tcW w:w="1189" w:type="dxa"/>
            <w:vMerge w:val="restart"/>
            <w:vAlign w:val="center"/>
          </w:tcPr>
          <w:p>
            <w:pPr>
              <w:jc w:val="center"/>
              <w:rPr>
                <w:rFonts w:ascii="宋体"/>
                <w:color w:val="000000"/>
                <w:szCs w:val="21"/>
              </w:rPr>
            </w:pPr>
            <w:r>
              <w:rPr>
                <w:rFonts w:hint="eastAsia" w:ascii="宋体" w:hAnsi="宋体"/>
                <w:bCs/>
                <w:color w:val="000000"/>
                <w:szCs w:val="21"/>
              </w:rPr>
              <w:t>储藏方式</w:t>
            </w:r>
          </w:p>
        </w:tc>
        <w:tc>
          <w:tcPr>
            <w:tcW w:w="1152" w:type="dxa"/>
            <w:vMerge w:val="restart"/>
            <w:vAlign w:val="center"/>
          </w:tcPr>
          <w:p>
            <w:pPr>
              <w:jc w:val="center"/>
              <w:rPr>
                <w:rFonts w:ascii="宋体"/>
                <w:color w:val="000000"/>
                <w:szCs w:val="21"/>
              </w:rPr>
            </w:pPr>
            <w:r>
              <w:rPr>
                <w:rFonts w:hint="eastAsia" w:ascii="宋体" w:hAnsi="宋体"/>
                <w:bCs/>
                <w:color w:val="000000"/>
                <w:szCs w:val="21"/>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5" w:type="dxa"/>
            <w:vMerge w:val="continue"/>
            <w:vAlign w:val="center"/>
          </w:tcPr>
          <w:p>
            <w:pPr>
              <w:jc w:val="center"/>
              <w:rPr>
                <w:rFonts w:ascii="宋体"/>
                <w:color w:val="000000"/>
                <w:szCs w:val="21"/>
              </w:rPr>
            </w:pPr>
          </w:p>
        </w:tc>
        <w:tc>
          <w:tcPr>
            <w:tcW w:w="1869" w:type="dxa"/>
            <w:vMerge w:val="continue"/>
            <w:vAlign w:val="center"/>
          </w:tcPr>
          <w:p>
            <w:pPr>
              <w:jc w:val="center"/>
              <w:rPr>
                <w:rFonts w:ascii="宋体"/>
                <w:color w:val="000000"/>
                <w:szCs w:val="21"/>
              </w:rPr>
            </w:pPr>
          </w:p>
        </w:tc>
        <w:tc>
          <w:tcPr>
            <w:tcW w:w="850" w:type="dxa"/>
            <w:vMerge w:val="continue"/>
            <w:vAlign w:val="center"/>
          </w:tcPr>
          <w:p>
            <w:pPr>
              <w:jc w:val="center"/>
              <w:rPr>
                <w:rFonts w:ascii="宋体"/>
                <w:color w:val="000000"/>
                <w:szCs w:val="21"/>
              </w:rPr>
            </w:pPr>
          </w:p>
        </w:tc>
        <w:tc>
          <w:tcPr>
            <w:tcW w:w="1135" w:type="dxa"/>
            <w:vAlign w:val="center"/>
          </w:tcPr>
          <w:p>
            <w:pPr>
              <w:jc w:val="center"/>
              <w:rPr>
                <w:rFonts w:ascii="宋体"/>
                <w:color w:val="000000"/>
                <w:szCs w:val="21"/>
              </w:rPr>
            </w:pPr>
            <w:r>
              <w:rPr>
                <w:rFonts w:hint="eastAsia" w:ascii="宋体" w:hAnsi="宋体"/>
                <w:color w:val="000000"/>
                <w:szCs w:val="21"/>
              </w:rPr>
              <w:t>名称</w:t>
            </w:r>
          </w:p>
        </w:tc>
        <w:tc>
          <w:tcPr>
            <w:tcW w:w="1558" w:type="dxa"/>
            <w:vAlign w:val="center"/>
          </w:tcPr>
          <w:p>
            <w:pPr>
              <w:jc w:val="center"/>
              <w:rPr>
                <w:rFonts w:ascii="宋体"/>
                <w:color w:val="000000"/>
                <w:szCs w:val="21"/>
              </w:rPr>
            </w:pPr>
            <w:r>
              <w:rPr>
                <w:rFonts w:hint="eastAsia" w:ascii="宋体" w:hAnsi="宋体"/>
                <w:color w:val="000000"/>
                <w:szCs w:val="21"/>
              </w:rPr>
              <w:t>用量比例</w:t>
            </w:r>
          </w:p>
        </w:tc>
        <w:tc>
          <w:tcPr>
            <w:tcW w:w="1134" w:type="dxa"/>
            <w:vAlign w:val="center"/>
          </w:tcPr>
          <w:p>
            <w:pPr>
              <w:jc w:val="center"/>
              <w:rPr>
                <w:rFonts w:ascii="宋体"/>
                <w:bCs/>
                <w:color w:val="000000"/>
                <w:szCs w:val="21"/>
              </w:rPr>
            </w:pPr>
            <w:r>
              <w:rPr>
                <w:rFonts w:hint="eastAsia" w:ascii="宋体" w:hAnsi="宋体"/>
                <w:bCs/>
                <w:color w:val="000000"/>
                <w:szCs w:val="21"/>
              </w:rPr>
              <w:t>物质名称</w:t>
            </w:r>
          </w:p>
        </w:tc>
        <w:tc>
          <w:tcPr>
            <w:tcW w:w="1268" w:type="dxa"/>
            <w:vAlign w:val="center"/>
          </w:tcPr>
          <w:p>
            <w:pPr>
              <w:jc w:val="center"/>
              <w:rPr>
                <w:rFonts w:ascii="宋体"/>
                <w:bCs/>
                <w:color w:val="000000"/>
                <w:szCs w:val="21"/>
              </w:rPr>
            </w:pPr>
            <w:r>
              <w:rPr>
                <w:rFonts w:hint="eastAsia" w:ascii="宋体" w:hAnsi="宋体"/>
                <w:bCs/>
                <w:color w:val="000000"/>
                <w:szCs w:val="21"/>
              </w:rPr>
              <w:t>使用方法</w:t>
            </w:r>
          </w:p>
        </w:tc>
        <w:tc>
          <w:tcPr>
            <w:tcW w:w="1260" w:type="dxa"/>
            <w:vAlign w:val="center"/>
          </w:tcPr>
          <w:p>
            <w:pPr>
              <w:jc w:val="center"/>
              <w:rPr>
                <w:rFonts w:ascii="宋体"/>
                <w:bCs/>
                <w:color w:val="000000"/>
                <w:szCs w:val="21"/>
              </w:rPr>
            </w:pPr>
            <w:r>
              <w:rPr>
                <w:rFonts w:hint="eastAsia" w:ascii="宋体" w:hAnsi="宋体"/>
                <w:bCs/>
                <w:color w:val="000000"/>
                <w:szCs w:val="21"/>
              </w:rPr>
              <w:t>用途</w:t>
            </w:r>
          </w:p>
        </w:tc>
        <w:tc>
          <w:tcPr>
            <w:tcW w:w="1205" w:type="dxa"/>
            <w:vAlign w:val="center"/>
          </w:tcPr>
          <w:p>
            <w:pPr>
              <w:jc w:val="center"/>
              <w:rPr>
                <w:rFonts w:ascii="宋体"/>
                <w:bCs/>
                <w:color w:val="000000"/>
                <w:szCs w:val="21"/>
              </w:rPr>
            </w:pPr>
            <w:r>
              <w:rPr>
                <w:rFonts w:hint="eastAsia" w:ascii="宋体" w:hAnsi="宋体"/>
                <w:bCs/>
                <w:color w:val="000000"/>
                <w:szCs w:val="21"/>
              </w:rPr>
              <w:t>包装形式</w:t>
            </w:r>
          </w:p>
        </w:tc>
        <w:tc>
          <w:tcPr>
            <w:tcW w:w="1315" w:type="dxa"/>
            <w:vAlign w:val="center"/>
          </w:tcPr>
          <w:p>
            <w:pPr>
              <w:jc w:val="center"/>
              <w:rPr>
                <w:rFonts w:ascii="宋体"/>
                <w:bCs/>
                <w:color w:val="000000"/>
                <w:szCs w:val="21"/>
              </w:rPr>
            </w:pPr>
            <w:r>
              <w:rPr>
                <w:rFonts w:hint="eastAsia" w:ascii="宋体" w:hAnsi="宋体"/>
                <w:bCs/>
                <w:color w:val="000000"/>
                <w:szCs w:val="21"/>
              </w:rPr>
              <w:t>规格型号</w:t>
            </w:r>
          </w:p>
        </w:tc>
        <w:tc>
          <w:tcPr>
            <w:tcW w:w="1189" w:type="dxa"/>
            <w:vMerge w:val="continue"/>
            <w:vAlign w:val="center"/>
          </w:tcPr>
          <w:p>
            <w:pPr>
              <w:jc w:val="center"/>
              <w:rPr>
                <w:rFonts w:ascii="宋体"/>
                <w:bCs/>
                <w:color w:val="000000"/>
                <w:szCs w:val="21"/>
              </w:rPr>
            </w:pPr>
          </w:p>
        </w:tc>
        <w:tc>
          <w:tcPr>
            <w:tcW w:w="1152" w:type="dxa"/>
            <w:vMerge w:val="continue"/>
            <w:vAlign w:val="center"/>
          </w:tcPr>
          <w:p>
            <w:pPr>
              <w:jc w:val="center"/>
              <w:rPr>
                <w:rFonts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25" w:type="dxa"/>
            <w:vAlign w:val="center"/>
          </w:tcPr>
          <w:p>
            <w:pPr>
              <w:jc w:val="center"/>
              <w:rPr>
                <w:rFonts w:ascii="宋体"/>
                <w:b/>
                <w:bCs/>
                <w:color w:val="0000FF"/>
                <w:szCs w:val="21"/>
              </w:rPr>
            </w:pPr>
          </w:p>
        </w:tc>
        <w:tc>
          <w:tcPr>
            <w:tcW w:w="1869" w:type="dxa"/>
            <w:vAlign w:val="center"/>
          </w:tcPr>
          <w:p>
            <w:pPr>
              <w:jc w:val="center"/>
              <w:rPr>
                <w:rFonts w:ascii="宋体"/>
                <w:b/>
                <w:bCs/>
                <w:color w:val="0000FF"/>
                <w:szCs w:val="21"/>
              </w:rPr>
            </w:pPr>
          </w:p>
        </w:tc>
        <w:tc>
          <w:tcPr>
            <w:tcW w:w="850" w:type="dxa"/>
            <w:vAlign w:val="center"/>
          </w:tcPr>
          <w:p>
            <w:pPr>
              <w:jc w:val="center"/>
              <w:rPr>
                <w:rFonts w:ascii="宋体"/>
                <w:b/>
                <w:bCs/>
                <w:color w:val="0000FF"/>
                <w:szCs w:val="21"/>
              </w:rPr>
            </w:pPr>
          </w:p>
        </w:tc>
        <w:tc>
          <w:tcPr>
            <w:tcW w:w="1135" w:type="dxa"/>
            <w:vAlign w:val="center"/>
          </w:tcPr>
          <w:p>
            <w:pPr>
              <w:jc w:val="center"/>
              <w:rPr>
                <w:rFonts w:ascii="宋体"/>
                <w:b/>
                <w:bCs/>
                <w:color w:val="0000FF"/>
                <w:szCs w:val="21"/>
              </w:rPr>
            </w:pPr>
          </w:p>
        </w:tc>
        <w:tc>
          <w:tcPr>
            <w:tcW w:w="1558" w:type="dxa"/>
            <w:vAlign w:val="center"/>
          </w:tcPr>
          <w:p>
            <w:pPr>
              <w:jc w:val="center"/>
              <w:rPr>
                <w:rFonts w:ascii="宋体"/>
                <w:b/>
                <w:bCs/>
                <w:color w:val="0000FF"/>
                <w:szCs w:val="21"/>
              </w:rPr>
            </w:pPr>
          </w:p>
        </w:tc>
        <w:tc>
          <w:tcPr>
            <w:tcW w:w="1134" w:type="dxa"/>
            <w:vAlign w:val="center"/>
          </w:tcPr>
          <w:p>
            <w:pPr>
              <w:jc w:val="center"/>
              <w:rPr>
                <w:rFonts w:ascii="宋体"/>
                <w:b/>
                <w:bCs/>
                <w:color w:val="0000FF"/>
                <w:szCs w:val="21"/>
              </w:rPr>
            </w:pPr>
          </w:p>
        </w:tc>
        <w:tc>
          <w:tcPr>
            <w:tcW w:w="1268" w:type="dxa"/>
            <w:vAlign w:val="center"/>
          </w:tcPr>
          <w:p>
            <w:pPr>
              <w:jc w:val="center"/>
              <w:rPr>
                <w:rFonts w:ascii="宋体"/>
                <w:b/>
                <w:bCs/>
                <w:color w:val="0000FF"/>
                <w:szCs w:val="21"/>
              </w:rPr>
            </w:pPr>
          </w:p>
        </w:tc>
        <w:tc>
          <w:tcPr>
            <w:tcW w:w="1260" w:type="dxa"/>
            <w:vAlign w:val="center"/>
          </w:tcPr>
          <w:p>
            <w:pPr>
              <w:jc w:val="center"/>
              <w:rPr>
                <w:rFonts w:ascii="宋体"/>
                <w:b/>
                <w:bCs/>
                <w:color w:val="0000FF"/>
                <w:szCs w:val="21"/>
              </w:rPr>
            </w:pPr>
          </w:p>
        </w:tc>
        <w:tc>
          <w:tcPr>
            <w:tcW w:w="1205" w:type="dxa"/>
            <w:vAlign w:val="center"/>
          </w:tcPr>
          <w:p>
            <w:pPr>
              <w:jc w:val="center"/>
              <w:rPr>
                <w:rFonts w:ascii="宋体"/>
                <w:b/>
                <w:bCs/>
                <w:color w:val="0000FF"/>
                <w:szCs w:val="21"/>
              </w:rPr>
            </w:pPr>
          </w:p>
        </w:tc>
        <w:tc>
          <w:tcPr>
            <w:tcW w:w="1315" w:type="dxa"/>
            <w:vAlign w:val="center"/>
          </w:tcPr>
          <w:p>
            <w:pPr>
              <w:jc w:val="center"/>
              <w:rPr>
                <w:rFonts w:ascii="宋体"/>
                <w:b/>
                <w:bCs/>
                <w:color w:val="0000FF"/>
                <w:szCs w:val="21"/>
              </w:rPr>
            </w:pPr>
          </w:p>
        </w:tc>
        <w:tc>
          <w:tcPr>
            <w:tcW w:w="1189" w:type="dxa"/>
            <w:vAlign w:val="center"/>
          </w:tcPr>
          <w:p>
            <w:pPr>
              <w:jc w:val="center"/>
              <w:rPr>
                <w:rFonts w:ascii="宋体"/>
                <w:b/>
                <w:bCs/>
                <w:color w:val="0000FF"/>
                <w:szCs w:val="21"/>
              </w:rPr>
            </w:pPr>
          </w:p>
        </w:tc>
        <w:tc>
          <w:tcPr>
            <w:tcW w:w="1152" w:type="dxa"/>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25" w:type="dxa"/>
            <w:vAlign w:val="center"/>
          </w:tcPr>
          <w:p>
            <w:pPr>
              <w:jc w:val="center"/>
              <w:rPr>
                <w:rFonts w:ascii="宋体"/>
                <w:b/>
                <w:bCs/>
                <w:color w:val="0000FF"/>
                <w:szCs w:val="21"/>
              </w:rPr>
            </w:pPr>
          </w:p>
        </w:tc>
        <w:tc>
          <w:tcPr>
            <w:tcW w:w="1869" w:type="dxa"/>
            <w:vAlign w:val="center"/>
          </w:tcPr>
          <w:p>
            <w:pPr>
              <w:jc w:val="center"/>
              <w:rPr>
                <w:rFonts w:ascii="宋体"/>
                <w:b/>
                <w:bCs/>
                <w:color w:val="0000FF"/>
                <w:szCs w:val="21"/>
              </w:rPr>
            </w:pPr>
          </w:p>
        </w:tc>
        <w:tc>
          <w:tcPr>
            <w:tcW w:w="850" w:type="dxa"/>
            <w:vAlign w:val="center"/>
          </w:tcPr>
          <w:p>
            <w:pPr>
              <w:jc w:val="center"/>
              <w:rPr>
                <w:rFonts w:ascii="宋体"/>
                <w:b/>
                <w:bCs/>
                <w:color w:val="0000FF"/>
                <w:szCs w:val="21"/>
              </w:rPr>
            </w:pPr>
          </w:p>
        </w:tc>
        <w:tc>
          <w:tcPr>
            <w:tcW w:w="1135" w:type="dxa"/>
            <w:vAlign w:val="center"/>
          </w:tcPr>
          <w:p>
            <w:pPr>
              <w:jc w:val="center"/>
              <w:rPr>
                <w:rFonts w:ascii="宋体"/>
                <w:b/>
                <w:bCs/>
                <w:color w:val="0000FF"/>
                <w:szCs w:val="21"/>
              </w:rPr>
            </w:pPr>
          </w:p>
        </w:tc>
        <w:tc>
          <w:tcPr>
            <w:tcW w:w="1558" w:type="dxa"/>
            <w:vAlign w:val="center"/>
          </w:tcPr>
          <w:p>
            <w:pPr>
              <w:jc w:val="center"/>
              <w:rPr>
                <w:rFonts w:ascii="宋体"/>
                <w:b/>
                <w:bCs/>
                <w:color w:val="0000FF"/>
                <w:szCs w:val="21"/>
              </w:rPr>
            </w:pPr>
          </w:p>
        </w:tc>
        <w:tc>
          <w:tcPr>
            <w:tcW w:w="1134" w:type="dxa"/>
            <w:vAlign w:val="center"/>
          </w:tcPr>
          <w:p>
            <w:pPr>
              <w:jc w:val="center"/>
              <w:rPr>
                <w:rFonts w:ascii="宋体"/>
                <w:b/>
                <w:bCs/>
                <w:color w:val="0000FF"/>
                <w:szCs w:val="21"/>
              </w:rPr>
            </w:pPr>
          </w:p>
        </w:tc>
        <w:tc>
          <w:tcPr>
            <w:tcW w:w="1268" w:type="dxa"/>
            <w:vAlign w:val="center"/>
          </w:tcPr>
          <w:p>
            <w:pPr>
              <w:jc w:val="center"/>
              <w:rPr>
                <w:rFonts w:ascii="宋体"/>
                <w:b/>
                <w:bCs/>
                <w:color w:val="0000FF"/>
                <w:szCs w:val="21"/>
              </w:rPr>
            </w:pPr>
          </w:p>
        </w:tc>
        <w:tc>
          <w:tcPr>
            <w:tcW w:w="1260" w:type="dxa"/>
            <w:vAlign w:val="center"/>
          </w:tcPr>
          <w:p>
            <w:pPr>
              <w:jc w:val="center"/>
              <w:rPr>
                <w:rFonts w:ascii="宋体"/>
                <w:b/>
                <w:bCs/>
                <w:color w:val="0000FF"/>
                <w:szCs w:val="21"/>
              </w:rPr>
            </w:pPr>
          </w:p>
        </w:tc>
        <w:tc>
          <w:tcPr>
            <w:tcW w:w="1205" w:type="dxa"/>
            <w:vAlign w:val="center"/>
          </w:tcPr>
          <w:p>
            <w:pPr>
              <w:jc w:val="center"/>
              <w:rPr>
                <w:rFonts w:ascii="宋体"/>
                <w:b/>
                <w:bCs/>
                <w:color w:val="0000FF"/>
                <w:szCs w:val="21"/>
              </w:rPr>
            </w:pPr>
          </w:p>
        </w:tc>
        <w:tc>
          <w:tcPr>
            <w:tcW w:w="1315" w:type="dxa"/>
            <w:vAlign w:val="center"/>
          </w:tcPr>
          <w:p>
            <w:pPr>
              <w:jc w:val="center"/>
              <w:rPr>
                <w:rFonts w:ascii="宋体"/>
                <w:b/>
                <w:bCs/>
                <w:color w:val="0000FF"/>
                <w:szCs w:val="21"/>
              </w:rPr>
            </w:pPr>
          </w:p>
        </w:tc>
        <w:tc>
          <w:tcPr>
            <w:tcW w:w="1189" w:type="dxa"/>
            <w:vAlign w:val="center"/>
          </w:tcPr>
          <w:p>
            <w:pPr>
              <w:jc w:val="center"/>
              <w:rPr>
                <w:rFonts w:ascii="宋体"/>
                <w:b/>
                <w:bCs/>
                <w:color w:val="0000FF"/>
                <w:szCs w:val="21"/>
              </w:rPr>
            </w:pPr>
          </w:p>
        </w:tc>
        <w:tc>
          <w:tcPr>
            <w:tcW w:w="1152" w:type="dxa"/>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25" w:type="dxa"/>
            <w:vAlign w:val="center"/>
          </w:tcPr>
          <w:p>
            <w:pPr>
              <w:jc w:val="center"/>
              <w:rPr>
                <w:rFonts w:ascii="宋体"/>
                <w:b/>
                <w:bCs/>
                <w:color w:val="0000FF"/>
                <w:szCs w:val="21"/>
              </w:rPr>
            </w:pPr>
          </w:p>
        </w:tc>
        <w:tc>
          <w:tcPr>
            <w:tcW w:w="1869" w:type="dxa"/>
            <w:vAlign w:val="center"/>
          </w:tcPr>
          <w:p>
            <w:pPr>
              <w:jc w:val="center"/>
              <w:rPr>
                <w:rFonts w:ascii="宋体"/>
                <w:b/>
                <w:bCs/>
                <w:color w:val="0000FF"/>
                <w:szCs w:val="21"/>
              </w:rPr>
            </w:pPr>
          </w:p>
        </w:tc>
        <w:tc>
          <w:tcPr>
            <w:tcW w:w="850" w:type="dxa"/>
            <w:vAlign w:val="center"/>
          </w:tcPr>
          <w:p>
            <w:pPr>
              <w:jc w:val="center"/>
              <w:rPr>
                <w:rFonts w:ascii="宋体"/>
                <w:b/>
                <w:bCs/>
                <w:color w:val="0000FF"/>
                <w:szCs w:val="21"/>
              </w:rPr>
            </w:pPr>
          </w:p>
        </w:tc>
        <w:tc>
          <w:tcPr>
            <w:tcW w:w="1135" w:type="dxa"/>
            <w:vAlign w:val="center"/>
          </w:tcPr>
          <w:p>
            <w:pPr>
              <w:jc w:val="center"/>
              <w:rPr>
                <w:rFonts w:ascii="宋体"/>
                <w:b/>
                <w:bCs/>
                <w:color w:val="0000FF"/>
                <w:szCs w:val="21"/>
              </w:rPr>
            </w:pPr>
          </w:p>
        </w:tc>
        <w:tc>
          <w:tcPr>
            <w:tcW w:w="1558" w:type="dxa"/>
            <w:vAlign w:val="center"/>
          </w:tcPr>
          <w:p>
            <w:pPr>
              <w:jc w:val="center"/>
              <w:rPr>
                <w:rFonts w:ascii="宋体"/>
                <w:b/>
                <w:bCs/>
                <w:color w:val="0000FF"/>
                <w:szCs w:val="21"/>
              </w:rPr>
            </w:pPr>
          </w:p>
        </w:tc>
        <w:tc>
          <w:tcPr>
            <w:tcW w:w="1134" w:type="dxa"/>
            <w:vAlign w:val="center"/>
          </w:tcPr>
          <w:p>
            <w:pPr>
              <w:jc w:val="center"/>
              <w:rPr>
                <w:rFonts w:ascii="宋体"/>
                <w:b/>
                <w:bCs/>
                <w:color w:val="0000FF"/>
                <w:szCs w:val="21"/>
              </w:rPr>
            </w:pPr>
          </w:p>
        </w:tc>
        <w:tc>
          <w:tcPr>
            <w:tcW w:w="1268" w:type="dxa"/>
            <w:vAlign w:val="center"/>
          </w:tcPr>
          <w:p>
            <w:pPr>
              <w:jc w:val="center"/>
              <w:rPr>
                <w:rFonts w:ascii="宋体"/>
                <w:b/>
                <w:bCs/>
                <w:color w:val="0000FF"/>
                <w:szCs w:val="21"/>
              </w:rPr>
            </w:pPr>
          </w:p>
        </w:tc>
        <w:tc>
          <w:tcPr>
            <w:tcW w:w="1260" w:type="dxa"/>
            <w:vAlign w:val="center"/>
          </w:tcPr>
          <w:p>
            <w:pPr>
              <w:jc w:val="center"/>
              <w:rPr>
                <w:rFonts w:ascii="宋体"/>
                <w:b/>
                <w:bCs/>
                <w:color w:val="0000FF"/>
                <w:szCs w:val="21"/>
              </w:rPr>
            </w:pPr>
          </w:p>
        </w:tc>
        <w:tc>
          <w:tcPr>
            <w:tcW w:w="1205" w:type="dxa"/>
            <w:vAlign w:val="center"/>
          </w:tcPr>
          <w:p>
            <w:pPr>
              <w:jc w:val="center"/>
              <w:rPr>
                <w:rFonts w:ascii="宋体"/>
                <w:b/>
                <w:bCs/>
                <w:color w:val="0000FF"/>
                <w:szCs w:val="21"/>
              </w:rPr>
            </w:pPr>
          </w:p>
        </w:tc>
        <w:tc>
          <w:tcPr>
            <w:tcW w:w="1315" w:type="dxa"/>
            <w:vAlign w:val="center"/>
          </w:tcPr>
          <w:p>
            <w:pPr>
              <w:jc w:val="center"/>
              <w:rPr>
                <w:rFonts w:ascii="宋体"/>
                <w:b/>
                <w:bCs/>
                <w:color w:val="0000FF"/>
                <w:szCs w:val="21"/>
              </w:rPr>
            </w:pPr>
          </w:p>
        </w:tc>
        <w:tc>
          <w:tcPr>
            <w:tcW w:w="1189" w:type="dxa"/>
            <w:vAlign w:val="center"/>
          </w:tcPr>
          <w:p>
            <w:pPr>
              <w:jc w:val="center"/>
              <w:rPr>
                <w:rFonts w:ascii="宋体"/>
                <w:b/>
                <w:bCs/>
                <w:color w:val="0000FF"/>
                <w:szCs w:val="21"/>
              </w:rPr>
            </w:pPr>
          </w:p>
        </w:tc>
        <w:tc>
          <w:tcPr>
            <w:tcW w:w="1152" w:type="dxa"/>
            <w:vAlign w:val="center"/>
          </w:tcPr>
          <w:p>
            <w:pPr>
              <w:jc w:val="center"/>
              <w:rPr>
                <w:rFonts w:ascii="宋体"/>
                <w:b/>
                <w:bCs/>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25" w:type="dxa"/>
            <w:vAlign w:val="center"/>
          </w:tcPr>
          <w:p>
            <w:pPr>
              <w:jc w:val="center"/>
              <w:rPr>
                <w:rFonts w:ascii="宋体"/>
                <w:b/>
                <w:bCs/>
                <w:color w:val="0000FF"/>
                <w:szCs w:val="21"/>
              </w:rPr>
            </w:pPr>
          </w:p>
        </w:tc>
        <w:tc>
          <w:tcPr>
            <w:tcW w:w="1869" w:type="dxa"/>
            <w:vAlign w:val="center"/>
          </w:tcPr>
          <w:p>
            <w:pPr>
              <w:jc w:val="center"/>
              <w:rPr>
                <w:rFonts w:ascii="宋体"/>
                <w:b/>
                <w:bCs/>
                <w:color w:val="0000FF"/>
                <w:szCs w:val="21"/>
              </w:rPr>
            </w:pPr>
          </w:p>
        </w:tc>
        <w:tc>
          <w:tcPr>
            <w:tcW w:w="850" w:type="dxa"/>
            <w:vAlign w:val="center"/>
          </w:tcPr>
          <w:p>
            <w:pPr>
              <w:jc w:val="center"/>
              <w:rPr>
                <w:rFonts w:ascii="宋体"/>
                <w:b/>
                <w:bCs/>
                <w:color w:val="0000FF"/>
                <w:szCs w:val="21"/>
              </w:rPr>
            </w:pPr>
          </w:p>
        </w:tc>
        <w:tc>
          <w:tcPr>
            <w:tcW w:w="1135" w:type="dxa"/>
            <w:vAlign w:val="center"/>
          </w:tcPr>
          <w:p>
            <w:pPr>
              <w:jc w:val="center"/>
              <w:rPr>
                <w:rFonts w:ascii="宋体"/>
                <w:b/>
                <w:bCs/>
                <w:color w:val="0000FF"/>
                <w:szCs w:val="21"/>
              </w:rPr>
            </w:pPr>
          </w:p>
        </w:tc>
        <w:tc>
          <w:tcPr>
            <w:tcW w:w="1558" w:type="dxa"/>
            <w:vAlign w:val="center"/>
          </w:tcPr>
          <w:p>
            <w:pPr>
              <w:jc w:val="center"/>
              <w:rPr>
                <w:rFonts w:ascii="宋体"/>
                <w:b/>
                <w:bCs/>
                <w:color w:val="0000FF"/>
                <w:szCs w:val="21"/>
              </w:rPr>
            </w:pPr>
          </w:p>
        </w:tc>
        <w:tc>
          <w:tcPr>
            <w:tcW w:w="1134" w:type="dxa"/>
            <w:vAlign w:val="center"/>
          </w:tcPr>
          <w:p>
            <w:pPr>
              <w:jc w:val="center"/>
              <w:rPr>
                <w:rFonts w:ascii="宋体"/>
                <w:b/>
                <w:bCs/>
                <w:color w:val="0000FF"/>
                <w:szCs w:val="21"/>
              </w:rPr>
            </w:pPr>
          </w:p>
        </w:tc>
        <w:tc>
          <w:tcPr>
            <w:tcW w:w="1268" w:type="dxa"/>
            <w:vAlign w:val="center"/>
          </w:tcPr>
          <w:p>
            <w:pPr>
              <w:jc w:val="center"/>
              <w:rPr>
                <w:rFonts w:ascii="宋体"/>
                <w:b/>
                <w:bCs/>
                <w:color w:val="0000FF"/>
                <w:szCs w:val="21"/>
              </w:rPr>
            </w:pPr>
          </w:p>
        </w:tc>
        <w:tc>
          <w:tcPr>
            <w:tcW w:w="1260" w:type="dxa"/>
            <w:vAlign w:val="center"/>
          </w:tcPr>
          <w:p>
            <w:pPr>
              <w:jc w:val="center"/>
              <w:rPr>
                <w:rFonts w:ascii="宋体"/>
                <w:b/>
                <w:bCs/>
                <w:color w:val="0000FF"/>
                <w:szCs w:val="21"/>
              </w:rPr>
            </w:pPr>
          </w:p>
        </w:tc>
        <w:tc>
          <w:tcPr>
            <w:tcW w:w="1205" w:type="dxa"/>
            <w:vAlign w:val="center"/>
          </w:tcPr>
          <w:p>
            <w:pPr>
              <w:jc w:val="center"/>
              <w:rPr>
                <w:rFonts w:ascii="宋体"/>
                <w:b/>
                <w:bCs/>
                <w:color w:val="0000FF"/>
                <w:szCs w:val="21"/>
              </w:rPr>
            </w:pPr>
          </w:p>
        </w:tc>
        <w:tc>
          <w:tcPr>
            <w:tcW w:w="1315" w:type="dxa"/>
            <w:vAlign w:val="center"/>
          </w:tcPr>
          <w:p>
            <w:pPr>
              <w:jc w:val="center"/>
              <w:rPr>
                <w:rFonts w:ascii="宋体"/>
                <w:b/>
                <w:bCs/>
                <w:color w:val="0000FF"/>
                <w:szCs w:val="21"/>
              </w:rPr>
            </w:pPr>
          </w:p>
        </w:tc>
        <w:tc>
          <w:tcPr>
            <w:tcW w:w="1189" w:type="dxa"/>
            <w:vAlign w:val="center"/>
          </w:tcPr>
          <w:p>
            <w:pPr>
              <w:jc w:val="center"/>
              <w:rPr>
                <w:rFonts w:ascii="宋体"/>
                <w:b/>
                <w:bCs/>
                <w:color w:val="0000FF"/>
                <w:szCs w:val="21"/>
              </w:rPr>
            </w:pPr>
          </w:p>
        </w:tc>
        <w:tc>
          <w:tcPr>
            <w:tcW w:w="1152" w:type="dxa"/>
            <w:vAlign w:val="center"/>
          </w:tcPr>
          <w:p>
            <w:pPr>
              <w:jc w:val="center"/>
              <w:rPr>
                <w:rFonts w:ascii="宋体"/>
                <w:b/>
                <w:bCs/>
                <w:color w:val="0000FF"/>
                <w:szCs w:val="21"/>
              </w:rPr>
            </w:pPr>
          </w:p>
        </w:tc>
      </w:tr>
    </w:tbl>
    <w:p>
      <w:pPr>
        <w:tabs>
          <w:tab w:val="left" w:pos="0"/>
        </w:tabs>
        <w:spacing w:line="340" w:lineRule="exact"/>
        <w:rPr>
          <w:rFonts w:ascii="宋体"/>
          <w:szCs w:val="21"/>
        </w:rPr>
      </w:pPr>
      <w:r>
        <w:rPr>
          <w:rFonts w:hint="eastAsia" w:ascii="宋体" w:hAnsi="宋体"/>
          <w:szCs w:val="21"/>
        </w:rPr>
        <w:t>注：列出过去三年加工厂加工的全部产品信息，包括有机产品与常规产品。</w:t>
      </w:r>
    </w:p>
    <w:p>
      <w:pPr>
        <w:tabs>
          <w:tab w:val="left" w:pos="0"/>
        </w:tabs>
        <w:spacing w:line="340" w:lineRule="exact"/>
        <w:rPr>
          <w:rFonts w:ascii="宋体"/>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有机加工分包方名录（适用时）</w:t>
      </w:r>
    </w:p>
    <w:tbl>
      <w:tblPr>
        <w:tblStyle w:val="7"/>
        <w:tblW w:w="14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992"/>
        <w:gridCol w:w="3670"/>
        <w:gridCol w:w="1559"/>
        <w:gridCol w:w="1418"/>
        <w:gridCol w:w="15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8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840"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1" w:type="dxa"/>
            <w:vAlign w:val="center"/>
          </w:tcPr>
          <w:p>
            <w:pPr>
              <w:jc w:val="center"/>
              <w:rPr>
                <w:rFonts w:ascii="宋体"/>
                <w:bCs/>
                <w:szCs w:val="21"/>
              </w:rPr>
            </w:pPr>
          </w:p>
        </w:tc>
        <w:tc>
          <w:tcPr>
            <w:tcW w:w="2992" w:type="dxa"/>
            <w:vAlign w:val="center"/>
          </w:tcPr>
          <w:p>
            <w:pPr>
              <w:jc w:val="center"/>
              <w:rPr>
                <w:rFonts w:ascii="宋体"/>
                <w:bCs/>
                <w:szCs w:val="21"/>
              </w:rPr>
            </w:pPr>
          </w:p>
        </w:tc>
        <w:tc>
          <w:tcPr>
            <w:tcW w:w="3670" w:type="dxa"/>
            <w:vAlign w:val="center"/>
          </w:tcPr>
          <w:p>
            <w:pPr>
              <w:jc w:val="center"/>
              <w:rPr>
                <w:rFonts w:ascii="宋体"/>
                <w:bCs/>
                <w:szCs w:val="21"/>
              </w:rPr>
            </w:pPr>
          </w:p>
        </w:tc>
        <w:tc>
          <w:tcPr>
            <w:tcW w:w="1559" w:type="dxa"/>
            <w:vAlign w:val="center"/>
          </w:tcPr>
          <w:p>
            <w:pPr>
              <w:jc w:val="center"/>
              <w:rPr>
                <w:rFonts w:ascii="宋体"/>
                <w:bCs/>
                <w:szCs w:val="21"/>
              </w:rPr>
            </w:pPr>
          </w:p>
        </w:tc>
        <w:tc>
          <w:tcPr>
            <w:tcW w:w="1418" w:type="dxa"/>
            <w:vAlign w:val="center"/>
          </w:tcPr>
          <w:p>
            <w:pPr>
              <w:jc w:val="center"/>
              <w:rPr>
                <w:rFonts w:ascii="宋体"/>
                <w:bCs/>
                <w:szCs w:val="21"/>
              </w:rPr>
            </w:pPr>
          </w:p>
        </w:tc>
        <w:tc>
          <w:tcPr>
            <w:tcW w:w="1541" w:type="dxa"/>
            <w:vAlign w:val="center"/>
          </w:tcPr>
          <w:p>
            <w:pPr>
              <w:jc w:val="center"/>
              <w:rPr>
                <w:rFonts w:ascii="宋体"/>
                <w:bCs/>
                <w:szCs w:val="21"/>
              </w:rPr>
            </w:pPr>
          </w:p>
        </w:tc>
        <w:tc>
          <w:tcPr>
            <w:tcW w:w="2840" w:type="dxa"/>
            <w:vAlign w:val="center"/>
          </w:tcPr>
          <w:p>
            <w:pPr>
              <w:jc w:val="center"/>
              <w:rPr>
                <w:rFonts w:ascii="宋体"/>
                <w:bCs/>
                <w:szCs w:val="21"/>
              </w:rPr>
            </w:pPr>
          </w:p>
        </w:tc>
      </w:tr>
    </w:tbl>
    <w:p>
      <w:pPr>
        <w:tabs>
          <w:tab w:val="left" w:pos="0"/>
        </w:tabs>
        <w:spacing w:line="340" w:lineRule="exact"/>
        <w:rPr>
          <w:rFonts w:ascii="宋体"/>
          <w:szCs w:val="21"/>
        </w:rPr>
      </w:pP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type="lines" w:linePitch="312" w:charSpace="0"/>
        </w:sectPr>
      </w:pPr>
    </w:p>
    <w:p>
      <w:pPr>
        <w:spacing w:line="360" w:lineRule="auto"/>
        <w:rPr>
          <w:rFonts w:ascii="黑体" w:hAnsi="黑体" w:eastAsia="黑体"/>
          <w:color w:val="000000"/>
          <w:szCs w:val="21"/>
        </w:rPr>
      </w:pPr>
    </w:p>
    <w:tbl>
      <w:tblPr>
        <w:tblStyle w:val="7"/>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07" w:type="dxa"/>
            <w:gridSpan w:val="4"/>
            <w:vAlign w:val="center"/>
          </w:tcPr>
          <w:p>
            <w:pPr>
              <w:spacing w:line="360" w:lineRule="auto"/>
              <w:jc w:val="center"/>
              <w:rPr>
                <w:rFonts w:ascii="黑体" w:hAnsi="黑体" w:eastAsia="黑体"/>
                <w:bCs/>
                <w:sz w:val="24"/>
              </w:rPr>
            </w:pPr>
            <w:r>
              <w:rPr>
                <w:rFonts w:ascii="黑体" w:hAnsi="黑体" w:eastAsia="黑体"/>
                <w:bCs/>
                <w:sz w:val="24"/>
              </w:rPr>
              <w:t>11.</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7" w:type="dxa"/>
            <w:gridSpan w:val="4"/>
            <w:vAlign w:val="center"/>
          </w:tcPr>
          <w:p>
            <w:pPr>
              <w:spacing w:line="360" w:lineRule="auto"/>
              <w:rPr>
                <w:rFonts w:ascii="宋体"/>
                <w:color w:val="000000"/>
                <w:szCs w:val="21"/>
              </w:rPr>
            </w:pPr>
            <w:r>
              <w:rPr>
                <w:rFonts w:hint="eastAsia" w:ascii="宋体" w:hAnsi="宋体"/>
                <w:color w:val="000000"/>
                <w:szCs w:val="21"/>
              </w:rPr>
              <w:t>有机加工有关的人员是否经过了相关的培训：□是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Lines="50"/>
        <w:rPr>
          <w:sz w:val="24"/>
        </w:rPr>
      </w:pPr>
    </w:p>
    <w:p>
      <w:pPr>
        <w:spacing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、营业执照</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、加工厂使用权证明及合同</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4</w:t>
      </w:r>
      <w:r>
        <w:rPr>
          <w:rFonts w:hint="eastAsia" w:ascii="宋体" w:hAnsi="宋体"/>
          <w:sz w:val="24"/>
        </w:rPr>
        <w:t>、生产许可证、卫生许可证</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、厂区位置图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6</w:t>
      </w:r>
      <w:r>
        <w:rPr>
          <w:rFonts w:hint="eastAsia" w:ascii="宋体" w:hAnsi="宋体"/>
          <w:sz w:val="24"/>
        </w:rPr>
        <w:t>、厂区平面图（包括车间平面布局、设备布局）</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1680" w:hanging="360" w:hangingChars="150"/>
        <w:rPr>
          <w:rFonts w:ascii="宋体"/>
          <w:sz w:val="24"/>
        </w:rPr>
      </w:pPr>
      <w:r>
        <w:rPr>
          <w:rFonts w:ascii="宋体" w:hAnsi="宋体"/>
          <w:bCs/>
          <w:sz w:val="24"/>
        </w:rPr>
        <w:t>7</w:t>
      </w:r>
      <w:r>
        <w:rPr>
          <w:rFonts w:hint="eastAsia" w:ascii="宋体" w:hAnsi="宋体"/>
          <w:bCs/>
          <w:sz w:val="24"/>
        </w:rPr>
        <w:t>、与加工分包方签订的书面合同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rFonts w:ascii="宋体"/>
          <w:sz w:val="24"/>
        </w:rPr>
      </w:pPr>
      <w:r>
        <w:rPr>
          <w:rFonts w:ascii="宋体" w:hAnsi="宋体"/>
          <w:sz w:val="24"/>
        </w:rPr>
        <w:t>8</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9</w:t>
      </w:r>
      <w:r>
        <w:rPr>
          <w:rFonts w:hint="eastAsia" w:ascii="宋体" w:hAnsi="宋体"/>
          <w:sz w:val="24"/>
        </w:rPr>
        <w:t>、有机产品加工规划，包括对加工环境适宜性的评价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rPr>
          <w:rFonts w:ascii="宋体"/>
          <w:sz w:val="24"/>
        </w:rPr>
      </w:pPr>
      <w:r>
        <w:rPr>
          <w:rFonts w:ascii="宋体" w:hAnsi="宋体"/>
          <w:sz w:val="24"/>
        </w:rPr>
        <w:t>10</w:t>
      </w:r>
      <w:r>
        <w:rPr>
          <w:rFonts w:hint="eastAsia" w:ascii="宋体" w:hAnsi="宋体"/>
          <w:sz w:val="24"/>
        </w:rPr>
        <w:t>、外购有机配料证据</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spacing w:line="400" w:lineRule="exact"/>
        <w:rPr>
          <w:sz w:val="24"/>
        </w:rPr>
      </w:pPr>
    </w:p>
    <w:p>
      <w:pPr>
        <w:spacing w:line="400" w:lineRule="exact"/>
        <w:rPr>
          <w:sz w:val="24"/>
        </w:rPr>
      </w:pPr>
    </w:p>
    <w:p>
      <w:pPr>
        <w:spacing w:line="400" w:lineRule="exact"/>
        <w:rPr>
          <w:sz w:val="24"/>
        </w:rPr>
      </w:pPr>
    </w:p>
    <w:p>
      <w:pPr>
        <w:spacing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ascii="宋体"/>
        <w:b/>
        <w:sz w:val="21"/>
        <w:szCs w:val="21"/>
      </w:rPr>
    </w:pPr>
    <w:r>
      <w:rPr>
        <w:rFonts w:hint="eastAsia" w:ascii="宋体" w:hAnsi="宋体"/>
        <w:b/>
        <w:sz w:val="21"/>
        <w:szCs w:val="21"/>
      </w:rPr>
      <w:t>国中欣认证检测有限公司</w:t>
    </w:r>
    <w:r>
      <w:rPr>
        <w:rFonts w:ascii="宋体" w:hAnsi="宋体"/>
        <w:b/>
        <w:sz w:val="21"/>
        <w:szCs w:val="21"/>
      </w:rPr>
      <w:t xml:space="preserve">                                      </w:t>
    </w:r>
    <w:r>
      <w:rPr>
        <w:b/>
        <w:sz w:val="21"/>
        <w:szCs w:val="21"/>
      </w:rPr>
      <w:t>GZX-OP-C11-0206 /A/0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1081C"/>
    <w:rsid w:val="00012CCE"/>
    <w:rsid w:val="000135E7"/>
    <w:rsid w:val="00021CC5"/>
    <w:rsid w:val="00025CEF"/>
    <w:rsid w:val="000271C0"/>
    <w:rsid w:val="00027962"/>
    <w:rsid w:val="00034E21"/>
    <w:rsid w:val="000515B8"/>
    <w:rsid w:val="00053A51"/>
    <w:rsid w:val="00057375"/>
    <w:rsid w:val="00060F57"/>
    <w:rsid w:val="00064190"/>
    <w:rsid w:val="000661A6"/>
    <w:rsid w:val="000703E5"/>
    <w:rsid w:val="00071B2B"/>
    <w:rsid w:val="00073C19"/>
    <w:rsid w:val="00080B66"/>
    <w:rsid w:val="00097AE8"/>
    <w:rsid w:val="00097DF9"/>
    <w:rsid w:val="000A202A"/>
    <w:rsid w:val="000A76B6"/>
    <w:rsid w:val="000C38A7"/>
    <w:rsid w:val="000C736E"/>
    <w:rsid w:val="000D08B1"/>
    <w:rsid w:val="000E4D82"/>
    <w:rsid w:val="000E6620"/>
    <w:rsid w:val="000E6D9E"/>
    <w:rsid w:val="000E7264"/>
    <w:rsid w:val="000F06B1"/>
    <w:rsid w:val="000F12A9"/>
    <w:rsid w:val="000F2E17"/>
    <w:rsid w:val="000F35A8"/>
    <w:rsid w:val="000F5E82"/>
    <w:rsid w:val="000F6ADE"/>
    <w:rsid w:val="00101342"/>
    <w:rsid w:val="001013CF"/>
    <w:rsid w:val="0010674B"/>
    <w:rsid w:val="00106CF8"/>
    <w:rsid w:val="00112164"/>
    <w:rsid w:val="001151A3"/>
    <w:rsid w:val="00122CE2"/>
    <w:rsid w:val="00133BF5"/>
    <w:rsid w:val="001348E0"/>
    <w:rsid w:val="00145B43"/>
    <w:rsid w:val="00150BE8"/>
    <w:rsid w:val="00151543"/>
    <w:rsid w:val="001517B7"/>
    <w:rsid w:val="0015787C"/>
    <w:rsid w:val="0016467F"/>
    <w:rsid w:val="00165B64"/>
    <w:rsid w:val="001708BC"/>
    <w:rsid w:val="00171689"/>
    <w:rsid w:val="001834BB"/>
    <w:rsid w:val="00192D6C"/>
    <w:rsid w:val="001A5650"/>
    <w:rsid w:val="001A5C3E"/>
    <w:rsid w:val="001A775A"/>
    <w:rsid w:val="001B235A"/>
    <w:rsid w:val="001B374A"/>
    <w:rsid w:val="001C4E10"/>
    <w:rsid w:val="001C6F2C"/>
    <w:rsid w:val="001D037B"/>
    <w:rsid w:val="001D5665"/>
    <w:rsid w:val="001D6621"/>
    <w:rsid w:val="001E24C9"/>
    <w:rsid w:val="001E5A1C"/>
    <w:rsid w:val="001F184B"/>
    <w:rsid w:val="00201D8D"/>
    <w:rsid w:val="00206D0C"/>
    <w:rsid w:val="00207FA9"/>
    <w:rsid w:val="00212103"/>
    <w:rsid w:val="00213520"/>
    <w:rsid w:val="00216567"/>
    <w:rsid w:val="002250D0"/>
    <w:rsid w:val="002342FB"/>
    <w:rsid w:val="002401F1"/>
    <w:rsid w:val="002413DD"/>
    <w:rsid w:val="00250EAF"/>
    <w:rsid w:val="00251CF2"/>
    <w:rsid w:val="00252240"/>
    <w:rsid w:val="002551DA"/>
    <w:rsid w:val="0025596F"/>
    <w:rsid w:val="002725F6"/>
    <w:rsid w:val="00280839"/>
    <w:rsid w:val="00286A32"/>
    <w:rsid w:val="002947B2"/>
    <w:rsid w:val="00295616"/>
    <w:rsid w:val="002A33CB"/>
    <w:rsid w:val="002A44FB"/>
    <w:rsid w:val="002C380E"/>
    <w:rsid w:val="002E01BC"/>
    <w:rsid w:val="002E0FB5"/>
    <w:rsid w:val="002E6095"/>
    <w:rsid w:val="002F4681"/>
    <w:rsid w:val="003066B8"/>
    <w:rsid w:val="0031672D"/>
    <w:rsid w:val="00321E07"/>
    <w:rsid w:val="00323ADA"/>
    <w:rsid w:val="00326A00"/>
    <w:rsid w:val="003278F5"/>
    <w:rsid w:val="0033146D"/>
    <w:rsid w:val="0033280D"/>
    <w:rsid w:val="00337F1E"/>
    <w:rsid w:val="00341A80"/>
    <w:rsid w:val="00341BF2"/>
    <w:rsid w:val="00341CF2"/>
    <w:rsid w:val="0034459E"/>
    <w:rsid w:val="00346B31"/>
    <w:rsid w:val="0035693F"/>
    <w:rsid w:val="00361162"/>
    <w:rsid w:val="00366B54"/>
    <w:rsid w:val="003736BB"/>
    <w:rsid w:val="003737F3"/>
    <w:rsid w:val="00377DEA"/>
    <w:rsid w:val="003805B0"/>
    <w:rsid w:val="00392687"/>
    <w:rsid w:val="00393C23"/>
    <w:rsid w:val="003A5B2D"/>
    <w:rsid w:val="003A5EB3"/>
    <w:rsid w:val="003B3730"/>
    <w:rsid w:val="003C0178"/>
    <w:rsid w:val="003C0D0A"/>
    <w:rsid w:val="003C7B39"/>
    <w:rsid w:val="003F2A26"/>
    <w:rsid w:val="003F5646"/>
    <w:rsid w:val="003F7316"/>
    <w:rsid w:val="004027B1"/>
    <w:rsid w:val="00402F10"/>
    <w:rsid w:val="004054B2"/>
    <w:rsid w:val="0040663C"/>
    <w:rsid w:val="00420755"/>
    <w:rsid w:val="00420950"/>
    <w:rsid w:val="00422F30"/>
    <w:rsid w:val="00431352"/>
    <w:rsid w:val="0043344B"/>
    <w:rsid w:val="004427C7"/>
    <w:rsid w:val="00443EE8"/>
    <w:rsid w:val="00447225"/>
    <w:rsid w:val="0044791A"/>
    <w:rsid w:val="00453F6F"/>
    <w:rsid w:val="00457B46"/>
    <w:rsid w:val="00460B73"/>
    <w:rsid w:val="00461A6C"/>
    <w:rsid w:val="00472658"/>
    <w:rsid w:val="004759DB"/>
    <w:rsid w:val="00476E2B"/>
    <w:rsid w:val="004813D5"/>
    <w:rsid w:val="0048143F"/>
    <w:rsid w:val="00484D60"/>
    <w:rsid w:val="00485E43"/>
    <w:rsid w:val="004B1ED9"/>
    <w:rsid w:val="004D3200"/>
    <w:rsid w:val="004D460E"/>
    <w:rsid w:val="004D7EB3"/>
    <w:rsid w:val="004E7A29"/>
    <w:rsid w:val="004E7B98"/>
    <w:rsid w:val="004F00B4"/>
    <w:rsid w:val="004F2C51"/>
    <w:rsid w:val="004F48E2"/>
    <w:rsid w:val="004F72BC"/>
    <w:rsid w:val="00503C99"/>
    <w:rsid w:val="00504013"/>
    <w:rsid w:val="00504C54"/>
    <w:rsid w:val="005054E9"/>
    <w:rsid w:val="0050561C"/>
    <w:rsid w:val="00541919"/>
    <w:rsid w:val="0054322B"/>
    <w:rsid w:val="005526D4"/>
    <w:rsid w:val="00556424"/>
    <w:rsid w:val="005566FF"/>
    <w:rsid w:val="005579B5"/>
    <w:rsid w:val="005605E9"/>
    <w:rsid w:val="005627D9"/>
    <w:rsid w:val="00564DAA"/>
    <w:rsid w:val="005661F3"/>
    <w:rsid w:val="00571397"/>
    <w:rsid w:val="00573E89"/>
    <w:rsid w:val="00581324"/>
    <w:rsid w:val="005934FA"/>
    <w:rsid w:val="00596882"/>
    <w:rsid w:val="005A4FF0"/>
    <w:rsid w:val="005A5937"/>
    <w:rsid w:val="005B3324"/>
    <w:rsid w:val="005B56C3"/>
    <w:rsid w:val="005C1F97"/>
    <w:rsid w:val="005C55CF"/>
    <w:rsid w:val="005D0264"/>
    <w:rsid w:val="005D4213"/>
    <w:rsid w:val="005D4814"/>
    <w:rsid w:val="005D6DBE"/>
    <w:rsid w:val="005D73EE"/>
    <w:rsid w:val="005E3C7F"/>
    <w:rsid w:val="005E6B5D"/>
    <w:rsid w:val="005F08F9"/>
    <w:rsid w:val="005F124D"/>
    <w:rsid w:val="00604552"/>
    <w:rsid w:val="00605056"/>
    <w:rsid w:val="006107F2"/>
    <w:rsid w:val="00610A42"/>
    <w:rsid w:val="006126AB"/>
    <w:rsid w:val="0061456A"/>
    <w:rsid w:val="00622790"/>
    <w:rsid w:val="00624BEA"/>
    <w:rsid w:val="00624E73"/>
    <w:rsid w:val="00630E6B"/>
    <w:rsid w:val="006316F8"/>
    <w:rsid w:val="00632494"/>
    <w:rsid w:val="00633745"/>
    <w:rsid w:val="006350B2"/>
    <w:rsid w:val="0063765E"/>
    <w:rsid w:val="006378A1"/>
    <w:rsid w:val="0064031D"/>
    <w:rsid w:val="00641DF8"/>
    <w:rsid w:val="0065729F"/>
    <w:rsid w:val="0065788C"/>
    <w:rsid w:val="00660F2A"/>
    <w:rsid w:val="006A3343"/>
    <w:rsid w:val="006A4056"/>
    <w:rsid w:val="006B2DC5"/>
    <w:rsid w:val="006B5ECE"/>
    <w:rsid w:val="006C24EF"/>
    <w:rsid w:val="006C3F2E"/>
    <w:rsid w:val="006D3A2C"/>
    <w:rsid w:val="006D5B1D"/>
    <w:rsid w:val="006E460C"/>
    <w:rsid w:val="006F01DF"/>
    <w:rsid w:val="006F335E"/>
    <w:rsid w:val="006F6698"/>
    <w:rsid w:val="00710EEF"/>
    <w:rsid w:val="007112B3"/>
    <w:rsid w:val="007133BE"/>
    <w:rsid w:val="0071538C"/>
    <w:rsid w:val="007167DA"/>
    <w:rsid w:val="007206CA"/>
    <w:rsid w:val="007207E3"/>
    <w:rsid w:val="00723BAF"/>
    <w:rsid w:val="00731A70"/>
    <w:rsid w:val="007342BD"/>
    <w:rsid w:val="007372EA"/>
    <w:rsid w:val="00737FE3"/>
    <w:rsid w:val="00741BE7"/>
    <w:rsid w:val="007442F2"/>
    <w:rsid w:val="007454AF"/>
    <w:rsid w:val="00753C9B"/>
    <w:rsid w:val="00755FC2"/>
    <w:rsid w:val="00756E48"/>
    <w:rsid w:val="0076530A"/>
    <w:rsid w:val="007657C9"/>
    <w:rsid w:val="0076580E"/>
    <w:rsid w:val="00770FB0"/>
    <w:rsid w:val="0079170A"/>
    <w:rsid w:val="00796819"/>
    <w:rsid w:val="00796DCA"/>
    <w:rsid w:val="007A1905"/>
    <w:rsid w:val="007A54D1"/>
    <w:rsid w:val="007A64EA"/>
    <w:rsid w:val="007A7EF0"/>
    <w:rsid w:val="007B21CD"/>
    <w:rsid w:val="007B2685"/>
    <w:rsid w:val="007B7A43"/>
    <w:rsid w:val="007C166D"/>
    <w:rsid w:val="007C7C2A"/>
    <w:rsid w:val="007D2BE7"/>
    <w:rsid w:val="007D4599"/>
    <w:rsid w:val="007D60FB"/>
    <w:rsid w:val="007E39C0"/>
    <w:rsid w:val="007F7114"/>
    <w:rsid w:val="00801F32"/>
    <w:rsid w:val="008035A3"/>
    <w:rsid w:val="008114D1"/>
    <w:rsid w:val="00815FA1"/>
    <w:rsid w:val="00820BAB"/>
    <w:rsid w:val="00845F75"/>
    <w:rsid w:val="00850F3E"/>
    <w:rsid w:val="00852708"/>
    <w:rsid w:val="008530E5"/>
    <w:rsid w:val="0086343C"/>
    <w:rsid w:val="008741D1"/>
    <w:rsid w:val="00886B63"/>
    <w:rsid w:val="00890741"/>
    <w:rsid w:val="00890BA0"/>
    <w:rsid w:val="0089197C"/>
    <w:rsid w:val="008919A5"/>
    <w:rsid w:val="00892FC6"/>
    <w:rsid w:val="008B1E4E"/>
    <w:rsid w:val="008B36DC"/>
    <w:rsid w:val="008B63C4"/>
    <w:rsid w:val="008B6975"/>
    <w:rsid w:val="008C0A41"/>
    <w:rsid w:val="008C4B18"/>
    <w:rsid w:val="008C5826"/>
    <w:rsid w:val="008D1B52"/>
    <w:rsid w:val="008D711A"/>
    <w:rsid w:val="008E064F"/>
    <w:rsid w:val="008E0D81"/>
    <w:rsid w:val="008E2573"/>
    <w:rsid w:val="008F1300"/>
    <w:rsid w:val="009036FF"/>
    <w:rsid w:val="00903AA1"/>
    <w:rsid w:val="00904553"/>
    <w:rsid w:val="00910A4B"/>
    <w:rsid w:val="00915313"/>
    <w:rsid w:val="00921374"/>
    <w:rsid w:val="00922041"/>
    <w:rsid w:val="009221B8"/>
    <w:rsid w:val="00925029"/>
    <w:rsid w:val="00937210"/>
    <w:rsid w:val="00937E28"/>
    <w:rsid w:val="009453AE"/>
    <w:rsid w:val="0095248E"/>
    <w:rsid w:val="00953881"/>
    <w:rsid w:val="00966DAF"/>
    <w:rsid w:val="009721BB"/>
    <w:rsid w:val="009830EE"/>
    <w:rsid w:val="009853D8"/>
    <w:rsid w:val="00987C47"/>
    <w:rsid w:val="009909B7"/>
    <w:rsid w:val="009920E8"/>
    <w:rsid w:val="00992150"/>
    <w:rsid w:val="00993271"/>
    <w:rsid w:val="00996A28"/>
    <w:rsid w:val="009971F2"/>
    <w:rsid w:val="009B1065"/>
    <w:rsid w:val="009B4FDD"/>
    <w:rsid w:val="009B5936"/>
    <w:rsid w:val="009D1C7A"/>
    <w:rsid w:val="009E4873"/>
    <w:rsid w:val="009E690F"/>
    <w:rsid w:val="009F5C41"/>
    <w:rsid w:val="00A0492F"/>
    <w:rsid w:val="00A10CBD"/>
    <w:rsid w:val="00A13D18"/>
    <w:rsid w:val="00A21C53"/>
    <w:rsid w:val="00A21DD6"/>
    <w:rsid w:val="00A25150"/>
    <w:rsid w:val="00A26483"/>
    <w:rsid w:val="00A31C90"/>
    <w:rsid w:val="00A40CE2"/>
    <w:rsid w:val="00A42CD5"/>
    <w:rsid w:val="00A45201"/>
    <w:rsid w:val="00A45866"/>
    <w:rsid w:val="00A642E3"/>
    <w:rsid w:val="00A71099"/>
    <w:rsid w:val="00A71225"/>
    <w:rsid w:val="00A73EB8"/>
    <w:rsid w:val="00A75F40"/>
    <w:rsid w:val="00A84527"/>
    <w:rsid w:val="00A84D32"/>
    <w:rsid w:val="00A860F1"/>
    <w:rsid w:val="00A95CC4"/>
    <w:rsid w:val="00A96D7B"/>
    <w:rsid w:val="00AA1C13"/>
    <w:rsid w:val="00AA3322"/>
    <w:rsid w:val="00AA34C6"/>
    <w:rsid w:val="00AA37B0"/>
    <w:rsid w:val="00AA64D2"/>
    <w:rsid w:val="00AA734D"/>
    <w:rsid w:val="00AB3D49"/>
    <w:rsid w:val="00AC54D7"/>
    <w:rsid w:val="00AC6E4C"/>
    <w:rsid w:val="00AC7EFF"/>
    <w:rsid w:val="00AD01CE"/>
    <w:rsid w:val="00AE7010"/>
    <w:rsid w:val="00AF52D7"/>
    <w:rsid w:val="00B020E4"/>
    <w:rsid w:val="00B07276"/>
    <w:rsid w:val="00B07759"/>
    <w:rsid w:val="00B078EA"/>
    <w:rsid w:val="00B13075"/>
    <w:rsid w:val="00B16F0B"/>
    <w:rsid w:val="00B26608"/>
    <w:rsid w:val="00B33292"/>
    <w:rsid w:val="00B33842"/>
    <w:rsid w:val="00B400C1"/>
    <w:rsid w:val="00B430D4"/>
    <w:rsid w:val="00B44F5F"/>
    <w:rsid w:val="00B50285"/>
    <w:rsid w:val="00B52855"/>
    <w:rsid w:val="00B5489A"/>
    <w:rsid w:val="00B54F70"/>
    <w:rsid w:val="00B56DD2"/>
    <w:rsid w:val="00B57728"/>
    <w:rsid w:val="00B6706A"/>
    <w:rsid w:val="00B701FC"/>
    <w:rsid w:val="00B70A69"/>
    <w:rsid w:val="00B75A1C"/>
    <w:rsid w:val="00B863A8"/>
    <w:rsid w:val="00B907E2"/>
    <w:rsid w:val="00B92377"/>
    <w:rsid w:val="00B9278D"/>
    <w:rsid w:val="00B933E9"/>
    <w:rsid w:val="00B93C23"/>
    <w:rsid w:val="00B9648F"/>
    <w:rsid w:val="00BA5466"/>
    <w:rsid w:val="00BB4157"/>
    <w:rsid w:val="00BB482E"/>
    <w:rsid w:val="00BC26FA"/>
    <w:rsid w:val="00BC2768"/>
    <w:rsid w:val="00BC3ABB"/>
    <w:rsid w:val="00BC3CD5"/>
    <w:rsid w:val="00BC5576"/>
    <w:rsid w:val="00BC6F29"/>
    <w:rsid w:val="00BD21A4"/>
    <w:rsid w:val="00BD4A29"/>
    <w:rsid w:val="00BE2405"/>
    <w:rsid w:val="00BE3273"/>
    <w:rsid w:val="00C02C74"/>
    <w:rsid w:val="00C03F25"/>
    <w:rsid w:val="00C04034"/>
    <w:rsid w:val="00C14A4F"/>
    <w:rsid w:val="00C2102E"/>
    <w:rsid w:val="00C22852"/>
    <w:rsid w:val="00C24D8B"/>
    <w:rsid w:val="00C26C67"/>
    <w:rsid w:val="00C315EB"/>
    <w:rsid w:val="00C361CC"/>
    <w:rsid w:val="00C36937"/>
    <w:rsid w:val="00C42F51"/>
    <w:rsid w:val="00C44F7B"/>
    <w:rsid w:val="00C46DE1"/>
    <w:rsid w:val="00C5158B"/>
    <w:rsid w:val="00C54998"/>
    <w:rsid w:val="00C63E54"/>
    <w:rsid w:val="00C6608D"/>
    <w:rsid w:val="00C70FA3"/>
    <w:rsid w:val="00C7217C"/>
    <w:rsid w:val="00C72FA9"/>
    <w:rsid w:val="00C73F91"/>
    <w:rsid w:val="00C814EC"/>
    <w:rsid w:val="00C82278"/>
    <w:rsid w:val="00C850D0"/>
    <w:rsid w:val="00C979B6"/>
    <w:rsid w:val="00CC0881"/>
    <w:rsid w:val="00CC2444"/>
    <w:rsid w:val="00CD0FC0"/>
    <w:rsid w:val="00CD26CB"/>
    <w:rsid w:val="00CE4993"/>
    <w:rsid w:val="00CF726A"/>
    <w:rsid w:val="00D0048B"/>
    <w:rsid w:val="00D007AC"/>
    <w:rsid w:val="00D043D0"/>
    <w:rsid w:val="00D05D92"/>
    <w:rsid w:val="00D2544E"/>
    <w:rsid w:val="00D272FF"/>
    <w:rsid w:val="00D525E4"/>
    <w:rsid w:val="00D53562"/>
    <w:rsid w:val="00D603F3"/>
    <w:rsid w:val="00D71E65"/>
    <w:rsid w:val="00D7370B"/>
    <w:rsid w:val="00D74573"/>
    <w:rsid w:val="00D77AD7"/>
    <w:rsid w:val="00DA35C2"/>
    <w:rsid w:val="00DA49EC"/>
    <w:rsid w:val="00DA5AC0"/>
    <w:rsid w:val="00DB11B0"/>
    <w:rsid w:val="00DB1AC1"/>
    <w:rsid w:val="00DD0EB2"/>
    <w:rsid w:val="00DD201A"/>
    <w:rsid w:val="00DE1070"/>
    <w:rsid w:val="00DE10B9"/>
    <w:rsid w:val="00DF3138"/>
    <w:rsid w:val="00DF50A6"/>
    <w:rsid w:val="00DF5756"/>
    <w:rsid w:val="00E02022"/>
    <w:rsid w:val="00E02C1A"/>
    <w:rsid w:val="00E06079"/>
    <w:rsid w:val="00E06A2B"/>
    <w:rsid w:val="00E06EBD"/>
    <w:rsid w:val="00E110CE"/>
    <w:rsid w:val="00E17223"/>
    <w:rsid w:val="00E23CE6"/>
    <w:rsid w:val="00E248AE"/>
    <w:rsid w:val="00E27066"/>
    <w:rsid w:val="00E30FE1"/>
    <w:rsid w:val="00E31A95"/>
    <w:rsid w:val="00E41940"/>
    <w:rsid w:val="00E44940"/>
    <w:rsid w:val="00E471E2"/>
    <w:rsid w:val="00E6011F"/>
    <w:rsid w:val="00E61BD9"/>
    <w:rsid w:val="00E64F15"/>
    <w:rsid w:val="00E7226C"/>
    <w:rsid w:val="00E767C9"/>
    <w:rsid w:val="00E82A76"/>
    <w:rsid w:val="00E97B57"/>
    <w:rsid w:val="00EA56F4"/>
    <w:rsid w:val="00ED6CD8"/>
    <w:rsid w:val="00EE17D6"/>
    <w:rsid w:val="00F02BD6"/>
    <w:rsid w:val="00F045F6"/>
    <w:rsid w:val="00F04B7E"/>
    <w:rsid w:val="00F109DB"/>
    <w:rsid w:val="00F112C8"/>
    <w:rsid w:val="00F116DA"/>
    <w:rsid w:val="00F141B0"/>
    <w:rsid w:val="00F160E1"/>
    <w:rsid w:val="00F1760A"/>
    <w:rsid w:val="00F20FCE"/>
    <w:rsid w:val="00F22B28"/>
    <w:rsid w:val="00F24B2D"/>
    <w:rsid w:val="00F332A1"/>
    <w:rsid w:val="00F41BD2"/>
    <w:rsid w:val="00F43E10"/>
    <w:rsid w:val="00F46746"/>
    <w:rsid w:val="00F50D24"/>
    <w:rsid w:val="00F51C57"/>
    <w:rsid w:val="00F53251"/>
    <w:rsid w:val="00F54418"/>
    <w:rsid w:val="00F54423"/>
    <w:rsid w:val="00F54C6A"/>
    <w:rsid w:val="00F653DA"/>
    <w:rsid w:val="00F708D7"/>
    <w:rsid w:val="00F819A4"/>
    <w:rsid w:val="00F8205C"/>
    <w:rsid w:val="00F82B46"/>
    <w:rsid w:val="00F935B0"/>
    <w:rsid w:val="00F93E3A"/>
    <w:rsid w:val="00F9744A"/>
    <w:rsid w:val="00F97FAE"/>
    <w:rsid w:val="00FA2FFF"/>
    <w:rsid w:val="00FB0394"/>
    <w:rsid w:val="00FB7FD5"/>
    <w:rsid w:val="00FC1FED"/>
    <w:rsid w:val="00FC5A5D"/>
    <w:rsid w:val="00FD1535"/>
    <w:rsid w:val="00FD1C59"/>
    <w:rsid w:val="00FE2369"/>
    <w:rsid w:val="00FE2E19"/>
    <w:rsid w:val="10F07257"/>
    <w:rsid w:val="464660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rPr>
      <w:kern w:val="0"/>
      <w:sz w:val="20"/>
    </w:rPr>
  </w:style>
  <w:style w:type="paragraph" w:styleId="3">
    <w:name w:val="Balloon Text"/>
    <w:basedOn w:val="1"/>
    <w:link w:val="14"/>
    <w:semiHidden/>
    <w:uiPriority w:val="99"/>
    <w:rPr>
      <w:kern w:val="0"/>
      <w:sz w:val="2"/>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qFormat/>
    <w:uiPriority w:val="99"/>
    <w:rPr>
      <w:b/>
      <w:bCs/>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styleId="11">
    <w:name w:val="annotation reference"/>
    <w:basedOn w:val="8"/>
    <w:semiHidden/>
    <w:qFormat/>
    <w:uiPriority w:val="99"/>
    <w:rPr>
      <w:rFonts w:cs="Times New Roman"/>
      <w:sz w:val="21"/>
    </w:rPr>
  </w:style>
  <w:style w:type="character" w:customStyle="1" w:styleId="12">
    <w:name w:val="Header Char"/>
    <w:basedOn w:val="8"/>
    <w:link w:val="5"/>
    <w:locked/>
    <w:uiPriority w:val="99"/>
    <w:rPr>
      <w:kern w:val="2"/>
      <w:sz w:val="18"/>
    </w:rPr>
  </w:style>
  <w:style w:type="character" w:customStyle="1" w:styleId="13">
    <w:name w:val="Footer Char"/>
    <w:basedOn w:val="8"/>
    <w:link w:val="4"/>
    <w:locked/>
    <w:uiPriority w:val="99"/>
    <w:rPr>
      <w:kern w:val="2"/>
      <w:sz w:val="18"/>
    </w:rPr>
  </w:style>
  <w:style w:type="character" w:customStyle="1" w:styleId="14">
    <w:name w:val="Balloon Text Char"/>
    <w:basedOn w:val="8"/>
    <w:link w:val="3"/>
    <w:semiHidden/>
    <w:qFormat/>
    <w:locked/>
    <w:uiPriority w:val="99"/>
    <w:rPr>
      <w:sz w:val="2"/>
    </w:rPr>
  </w:style>
  <w:style w:type="character" w:customStyle="1" w:styleId="15">
    <w:name w:val="Comment Text Char"/>
    <w:basedOn w:val="8"/>
    <w:link w:val="2"/>
    <w:semiHidden/>
    <w:locked/>
    <w:uiPriority w:val="99"/>
    <w:rPr>
      <w:sz w:val="24"/>
    </w:rPr>
  </w:style>
  <w:style w:type="character" w:customStyle="1" w:styleId="16">
    <w:name w:val="Comment Subject Char"/>
    <w:basedOn w:val="15"/>
    <w:link w:val="6"/>
    <w:semiHidden/>
    <w:qFormat/>
    <w:locked/>
    <w:uiPriority w:val="99"/>
    <w:rPr>
      <w:b/>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9</Pages>
  <Words>684</Words>
  <Characters>3900</Characters>
  <Lines>0</Lines>
  <Paragraphs>0</Paragraphs>
  <TotalTime>1467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2012-03-21T06:13:00Z</cp:lastPrinted>
  <dcterms:modified xsi:type="dcterms:W3CDTF">2021-12-02T08:53:02Z</dcterms:modified>
  <dc:title>第3版</dc:title>
  <cp:revision>672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71DDF8205C394E90BE0D102B9E82AB45</vt:lpwstr>
  </property>
</Properties>
</file>